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63" w:rsidRDefault="00392863">
      <w:pPr>
        <w:pStyle w:val="Corpotesto"/>
        <w:spacing w:before="9"/>
        <w:rPr>
          <w:rFonts w:ascii="Times New Roman"/>
          <w:sz w:val="28"/>
        </w:rPr>
      </w:pPr>
    </w:p>
    <w:p w:rsidR="00392863" w:rsidRDefault="00392863">
      <w:pPr>
        <w:rPr>
          <w:rFonts w:ascii="Times New Roman"/>
          <w:sz w:val="28"/>
        </w:rPr>
        <w:sectPr w:rsidR="00392863">
          <w:type w:val="continuous"/>
          <w:pgSz w:w="11910" w:h="16840"/>
          <w:pgMar w:top="1580" w:right="800" w:bottom="280" w:left="600" w:header="720" w:footer="720" w:gutter="0"/>
          <w:cols w:space="720"/>
        </w:sectPr>
      </w:pPr>
    </w:p>
    <w:p w:rsidR="00392863" w:rsidRDefault="00392863">
      <w:pPr>
        <w:pStyle w:val="Corpotesto"/>
        <w:rPr>
          <w:rFonts w:ascii="Times New Roman"/>
          <w:sz w:val="34"/>
        </w:rPr>
      </w:pPr>
    </w:p>
    <w:p w:rsidR="00392863" w:rsidRPr="009E1763" w:rsidRDefault="009E1763">
      <w:pPr>
        <w:spacing w:before="214" w:line="342" w:lineRule="exact"/>
        <w:ind w:left="2167"/>
        <w:rPr>
          <w:b/>
          <w:sz w:val="30"/>
          <w:lang w:val="it-IT"/>
        </w:rPr>
      </w:pPr>
      <w:r w:rsidRPr="009E1763">
        <w:rPr>
          <w:b/>
          <w:sz w:val="30"/>
          <w:lang w:val="it-IT"/>
        </w:rPr>
        <w:t>POR-FESR 2014-2020 Asse III - Azione</w:t>
      </w:r>
      <w:r w:rsidRPr="009E1763">
        <w:rPr>
          <w:b/>
          <w:spacing w:val="80"/>
          <w:sz w:val="30"/>
          <w:lang w:val="it-IT"/>
        </w:rPr>
        <w:t xml:space="preserve"> </w:t>
      </w:r>
      <w:r w:rsidRPr="009E1763">
        <w:rPr>
          <w:b/>
          <w:spacing w:val="-3"/>
          <w:sz w:val="30"/>
          <w:lang w:val="it-IT"/>
        </w:rPr>
        <w:t>3.7.1.</w:t>
      </w:r>
    </w:p>
    <w:p w:rsidR="00392863" w:rsidRPr="009E1763" w:rsidRDefault="009E1763">
      <w:pPr>
        <w:pStyle w:val="Corpotesto"/>
        <w:spacing w:before="93"/>
        <w:ind w:left="747"/>
        <w:rPr>
          <w:lang w:val="it-IT"/>
        </w:rPr>
      </w:pPr>
      <w:r w:rsidRPr="009E1763">
        <w:rPr>
          <w:lang w:val="it-IT"/>
        </w:rPr>
        <w:br w:type="column"/>
      </w:r>
      <w:r w:rsidRPr="009E1763">
        <w:rPr>
          <w:lang w:val="it-IT"/>
        </w:rPr>
        <w:t>Allegato 3</w:t>
      </w:r>
    </w:p>
    <w:p w:rsidR="00392863" w:rsidRPr="009E1763" w:rsidRDefault="00392863">
      <w:pPr>
        <w:rPr>
          <w:lang w:val="it-IT"/>
        </w:rPr>
        <w:sectPr w:rsidR="00392863" w:rsidRPr="009E1763">
          <w:type w:val="continuous"/>
          <w:pgSz w:w="11910" w:h="16840"/>
          <w:pgMar w:top="1580" w:right="800" w:bottom="280" w:left="600" w:header="720" w:footer="720" w:gutter="0"/>
          <w:cols w:num="2" w:space="720" w:equalWidth="0">
            <w:col w:w="8539" w:space="40"/>
            <w:col w:w="1931"/>
          </w:cols>
        </w:sectPr>
      </w:pPr>
    </w:p>
    <w:p w:rsidR="00392863" w:rsidRPr="009E1763" w:rsidRDefault="00DB67B8">
      <w:pPr>
        <w:spacing w:before="2" w:line="232" w:lineRule="auto"/>
        <w:ind w:left="567" w:right="366"/>
        <w:jc w:val="center"/>
        <w:rPr>
          <w:sz w:val="30"/>
          <w:lang w:val="it-IT"/>
        </w:rPr>
      </w:pPr>
      <w:r>
        <w:pict>
          <v:shape id="_x0000_s1049" style="position:absolute;left:0;text-align:left;margin-left:368.45pt;margin-top:759.25pt;width:.1pt;height:7.65pt;z-index:251659264;mso-position-horizontal-relative:page;mso-position-vertical-relative:page" coordorigin="7369,15185" coordsize="0,153" o:spt="100" adj="0,,0" path="m7369,15185r,152m7369,15185r,152e" filled="f" strokeweight=".28225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48" style="position:absolute;left:0;text-align:left;z-index:251660288;mso-position-horizontal-relative:page;mso-position-vertical-relative:page" from="549.25pt,759.25pt" to="549.25pt,766.85pt" strokeweight=".28225mm">
            <w10:wrap anchorx="page" anchory="page"/>
          </v:line>
        </w:pict>
      </w:r>
      <w:r>
        <w:pict>
          <v:shape id="_x0000_s1047" style="position:absolute;left:0;text-align:left;margin-left:288.45pt;margin-top:759.25pt;width:.1pt;height:7.65pt;z-index:251661312;mso-position-horizontal-relative:page;mso-position-vertical-relative:page" coordorigin="5769,15185" coordsize="0,153" o:spt="100" adj="0,,0" path="m5769,15185r,152m5769,15185r,152e" filled="f" strokeweight=".28225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6" style="position:absolute;left:0;text-align:left;margin-left:214.85pt;margin-top:759.25pt;width:.1pt;height:7.65pt;z-index:251662336;mso-position-horizontal-relative:page;mso-position-vertical-relative:page" coordorigin="4297,15185" coordsize="0,153" o:spt="100" adj="0,,0" path="m4297,15185r,152m4297,15185r,152e" filled="f" strokeweight=".28225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45" style="position:absolute;left:0;text-align:left;z-index:251663360;mso-position-horizontal-relative:page;mso-position-vertical-relative:page" from="46pt,759.25pt" to="46pt,766.85pt" strokeweight=".28225mm">
            <w10:wrap anchorx="page" anchory="page"/>
          </v:line>
        </w:pict>
      </w:r>
      <w:r w:rsidR="009E1763" w:rsidRPr="009E1763">
        <w:rPr>
          <w:sz w:val="30"/>
          <w:lang w:val="it-IT"/>
        </w:rPr>
        <w:t>“AVVISO  BRIDGE TO DIGITAL</w:t>
      </w:r>
      <w:r w:rsidR="009E1763">
        <w:rPr>
          <w:sz w:val="30"/>
          <w:lang w:val="it-IT"/>
        </w:rPr>
        <w:t xml:space="preserve"> 2020</w:t>
      </w:r>
      <w:r w:rsidR="009E1763" w:rsidRPr="009E1763">
        <w:rPr>
          <w:sz w:val="30"/>
          <w:lang w:val="it-IT"/>
        </w:rPr>
        <w:t>”</w:t>
      </w:r>
    </w:p>
    <w:p w:rsidR="00392863" w:rsidRPr="009E1763" w:rsidRDefault="009E1763">
      <w:pPr>
        <w:spacing w:before="239" w:line="235" w:lineRule="auto"/>
        <w:ind w:left="567" w:right="365"/>
        <w:jc w:val="center"/>
        <w:rPr>
          <w:b/>
          <w:sz w:val="51"/>
          <w:lang w:val="it-IT"/>
        </w:rPr>
      </w:pPr>
      <w:r w:rsidRPr="009E1763">
        <w:rPr>
          <w:b/>
          <w:sz w:val="51"/>
          <w:lang w:val="it-IT"/>
        </w:rPr>
        <w:t>RELAZIONE TECNICA FINALE DI REALIZZAZIONE DEL PROGETTO</w:t>
      </w:r>
    </w:p>
    <w:p w:rsidR="00392863" w:rsidRPr="009E1763" w:rsidRDefault="009E1763">
      <w:pPr>
        <w:pStyle w:val="Corpotesto"/>
        <w:spacing w:before="225" w:line="237" w:lineRule="auto"/>
        <w:ind w:left="312" w:right="109"/>
        <w:jc w:val="both"/>
        <w:rPr>
          <w:lang w:val="it-IT"/>
        </w:rPr>
      </w:pPr>
      <w:r w:rsidRPr="009E1763">
        <w:rPr>
          <w:lang w:val="it-IT"/>
        </w:rPr>
        <w:t>Indirizzo del proprio sito web in cui è stata inserita una breve descrizione dell'operazione in italiano ed in inglese (finalità e risultati evidenziando il sostegno finanziario ricevuto) come disposto dall’art.115, comma 3 del Reg. (UE) n. 1303/2013:</w:t>
      </w:r>
    </w:p>
    <w:p w:rsidR="00392863" w:rsidRPr="009E1763" w:rsidRDefault="00DB67B8">
      <w:pPr>
        <w:pStyle w:val="Corpotesto"/>
        <w:spacing w:before="5"/>
        <w:rPr>
          <w:sz w:val="18"/>
          <w:lang w:val="it-IT"/>
        </w:rPr>
      </w:pPr>
      <w:r>
        <w:pict>
          <v:shape id="_x0000_s1044" style="position:absolute;margin-left:45.6pt;margin-top:12.95pt;width:333.8pt;height:.1pt;z-index:-251658240;mso-wrap-distance-left:0;mso-wrap-distance-right:0;mso-position-horizontal-relative:page" coordorigin="912,259" coordsize="6676,0" path="m912,259r6675,e" filled="f" strokeweight=".26675mm">
            <v:path arrowok="t"/>
            <w10:wrap type="topAndBottom" anchorx="page"/>
          </v:shape>
        </w:pict>
      </w:r>
    </w:p>
    <w:p w:rsidR="00392863" w:rsidRPr="009E1763" w:rsidRDefault="00392863">
      <w:pPr>
        <w:pStyle w:val="Corpotesto"/>
        <w:spacing w:before="6"/>
        <w:rPr>
          <w:sz w:val="9"/>
          <w:lang w:val="it-IT"/>
        </w:rPr>
      </w:pPr>
    </w:p>
    <w:p w:rsidR="00392863" w:rsidRPr="009E1763" w:rsidRDefault="009E1763">
      <w:pPr>
        <w:pStyle w:val="Corpotesto"/>
        <w:spacing w:before="94" w:line="237" w:lineRule="auto"/>
        <w:ind w:left="312" w:right="109"/>
        <w:jc w:val="both"/>
        <w:rPr>
          <w:lang w:val="it-IT"/>
        </w:rPr>
      </w:pPr>
      <w:r w:rsidRPr="009E1763">
        <w:rPr>
          <w:lang w:val="it-IT"/>
        </w:rPr>
        <w:t>In riferimento ad ogni tipologia di intervento indicata nella domanda di ammissione (par.8.3) viene illustrato nella tabella il raggiungimento degli obiettivi e delle finalità con il finanziamento del progetto:</w:t>
      </w:r>
    </w:p>
    <w:p w:rsidR="00392863" w:rsidRPr="009E1763" w:rsidRDefault="00392863">
      <w:pPr>
        <w:pStyle w:val="Corpotesto"/>
        <w:spacing w:before="10"/>
        <w:rPr>
          <w:sz w:val="21"/>
          <w:lang w:val="it-IT"/>
        </w:rPr>
      </w:pPr>
    </w:p>
    <w:tbl>
      <w:tblPr>
        <w:tblStyle w:val="TableNormal"/>
        <w:tblW w:w="0" w:type="auto"/>
        <w:tblInd w:w="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6"/>
        <w:gridCol w:w="1472"/>
        <w:gridCol w:w="1600"/>
        <w:gridCol w:w="3616"/>
      </w:tblGrid>
      <w:tr w:rsidR="00392863">
        <w:trPr>
          <w:trHeight w:val="1884"/>
        </w:trPr>
        <w:tc>
          <w:tcPr>
            <w:tcW w:w="3376" w:type="dxa"/>
            <w:shd w:val="clear" w:color="auto" w:fill="D9D9D9"/>
          </w:tcPr>
          <w:p w:rsidR="00392863" w:rsidRPr="009E1763" w:rsidRDefault="009E1763">
            <w:pPr>
              <w:pStyle w:val="TableParagraph"/>
              <w:spacing w:before="98" w:line="208" w:lineRule="auto"/>
              <w:ind w:right="276"/>
              <w:rPr>
                <w:sz w:val="24"/>
                <w:lang w:val="it-IT"/>
              </w:rPr>
            </w:pPr>
            <w:r w:rsidRPr="009E1763">
              <w:rPr>
                <w:b/>
                <w:sz w:val="24"/>
                <w:lang w:val="it-IT"/>
              </w:rPr>
              <w:t xml:space="preserve">Tipologia di intervento </w:t>
            </w:r>
            <w:r w:rsidRPr="009E1763">
              <w:rPr>
                <w:sz w:val="24"/>
                <w:lang w:val="it-IT"/>
              </w:rPr>
              <w:t>(</w:t>
            </w:r>
            <w:r w:rsidRPr="009E1763">
              <w:rPr>
                <w:i/>
                <w:sz w:val="24"/>
                <w:lang w:val="it-IT"/>
              </w:rPr>
              <w:t>compilare solo quelle attivate</w:t>
            </w:r>
            <w:r w:rsidRPr="009E1763">
              <w:rPr>
                <w:sz w:val="24"/>
                <w:lang w:val="it-IT"/>
              </w:rPr>
              <w:t>)</w:t>
            </w:r>
          </w:p>
        </w:tc>
        <w:tc>
          <w:tcPr>
            <w:tcW w:w="1472" w:type="dxa"/>
            <w:shd w:val="clear" w:color="auto" w:fill="D9D9D9"/>
          </w:tcPr>
          <w:p w:rsidR="00392863" w:rsidRDefault="009E1763">
            <w:pPr>
              <w:pStyle w:val="TableParagraph"/>
              <w:spacing w:before="98" w:line="208" w:lineRule="auto"/>
              <w:ind w:left="113" w:right="225"/>
              <w:rPr>
                <w:i/>
                <w:sz w:val="24"/>
              </w:rPr>
            </w:pPr>
            <w:r>
              <w:rPr>
                <w:b/>
                <w:sz w:val="24"/>
              </w:rPr>
              <w:t>Obiettivi raggiunti</w:t>
            </w:r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>SI / NO</w:t>
            </w:r>
          </w:p>
        </w:tc>
        <w:tc>
          <w:tcPr>
            <w:tcW w:w="1600" w:type="dxa"/>
            <w:shd w:val="clear" w:color="auto" w:fill="D9D9D9"/>
          </w:tcPr>
          <w:p w:rsidR="00392863" w:rsidRDefault="009E1763">
            <w:pPr>
              <w:pStyle w:val="TableParagraph"/>
              <w:spacing w:before="98" w:line="208" w:lineRule="auto"/>
              <w:ind w:left="116" w:right="301"/>
              <w:rPr>
                <w:i/>
                <w:sz w:val="24"/>
              </w:rPr>
            </w:pPr>
            <w:r>
              <w:rPr>
                <w:b/>
                <w:sz w:val="24"/>
              </w:rPr>
              <w:t>Finalità raggiunte</w:t>
            </w:r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>1-scarse</w:t>
            </w:r>
          </w:p>
          <w:p w:rsidR="00392863" w:rsidRDefault="009E1763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2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non suff.</w:t>
            </w:r>
          </w:p>
          <w:p w:rsidR="00392863" w:rsidRDefault="009E1763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sufficienti</w:t>
            </w:r>
          </w:p>
          <w:p w:rsidR="00392863" w:rsidRDefault="009E1763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buone</w:t>
            </w:r>
          </w:p>
          <w:p w:rsidR="00392863" w:rsidRDefault="009E1763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ottime</w:t>
            </w:r>
          </w:p>
        </w:tc>
        <w:tc>
          <w:tcPr>
            <w:tcW w:w="3616" w:type="dxa"/>
            <w:shd w:val="clear" w:color="auto" w:fill="D9D9D9"/>
          </w:tcPr>
          <w:p w:rsidR="00392863" w:rsidRDefault="009E1763">
            <w:pPr>
              <w:pStyle w:val="TableParagraph"/>
              <w:spacing w:before="69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Descrizione sintetica</w:t>
            </w:r>
          </w:p>
        </w:tc>
      </w:tr>
      <w:tr w:rsidR="00392863" w:rsidRPr="00DB67B8">
        <w:trPr>
          <w:trHeight w:val="1892"/>
        </w:trPr>
        <w:tc>
          <w:tcPr>
            <w:tcW w:w="3376" w:type="dxa"/>
          </w:tcPr>
          <w:p w:rsidR="00392863" w:rsidRPr="009E1763" w:rsidRDefault="009E1763">
            <w:pPr>
              <w:pStyle w:val="TableParagraph"/>
              <w:spacing w:before="106" w:line="208" w:lineRule="auto"/>
              <w:ind w:right="746"/>
              <w:rPr>
                <w:sz w:val="24"/>
                <w:lang w:val="it-IT"/>
              </w:rPr>
            </w:pPr>
            <w:r w:rsidRPr="009E1763">
              <w:rPr>
                <w:sz w:val="24"/>
                <w:lang w:val="it-IT"/>
              </w:rPr>
              <w:t xml:space="preserve">a. piattaforme B2C, e- commerce e delivery: innovare con il digitale </w:t>
            </w:r>
            <w:r w:rsidRPr="009E1763">
              <w:rPr>
                <w:spacing w:val="-17"/>
                <w:sz w:val="24"/>
                <w:lang w:val="it-IT"/>
              </w:rPr>
              <w:t xml:space="preserve">i </w:t>
            </w:r>
            <w:r w:rsidRPr="009E1763">
              <w:rPr>
                <w:sz w:val="24"/>
                <w:lang w:val="it-IT"/>
              </w:rPr>
              <w:t>canali di raccolta ordini, di vendita e/o di consegna dei propri prodotti/servizi;</w:t>
            </w:r>
          </w:p>
        </w:tc>
        <w:tc>
          <w:tcPr>
            <w:tcW w:w="1472" w:type="dxa"/>
          </w:tcPr>
          <w:p w:rsidR="00392863" w:rsidRPr="009E1763" w:rsidRDefault="00392863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600" w:type="dxa"/>
          </w:tcPr>
          <w:p w:rsidR="00392863" w:rsidRPr="009E1763" w:rsidRDefault="00392863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3616" w:type="dxa"/>
          </w:tcPr>
          <w:p w:rsidR="00392863" w:rsidRPr="009E1763" w:rsidRDefault="00392863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val="it-IT"/>
              </w:rPr>
            </w:pPr>
          </w:p>
        </w:tc>
      </w:tr>
      <w:tr w:rsidR="00392863" w:rsidRPr="00DB67B8">
        <w:trPr>
          <w:trHeight w:val="1164"/>
        </w:trPr>
        <w:tc>
          <w:tcPr>
            <w:tcW w:w="3376" w:type="dxa"/>
          </w:tcPr>
          <w:p w:rsidR="00392863" w:rsidRPr="009E1763" w:rsidRDefault="009E1763">
            <w:pPr>
              <w:pStyle w:val="TableParagraph"/>
              <w:spacing w:before="98" w:line="208" w:lineRule="auto"/>
              <w:ind w:right="276"/>
              <w:rPr>
                <w:sz w:val="24"/>
                <w:lang w:val="it-IT"/>
              </w:rPr>
            </w:pPr>
            <w:r w:rsidRPr="009E1763">
              <w:rPr>
                <w:sz w:val="24"/>
                <w:lang w:val="it-IT"/>
              </w:rPr>
              <w:t>b. piattaforme virtuali per l’export: raggiungere nuovi mercati esteri con strumenti on line;</w:t>
            </w:r>
          </w:p>
        </w:tc>
        <w:tc>
          <w:tcPr>
            <w:tcW w:w="1472" w:type="dxa"/>
          </w:tcPr>
          <w:p w:rsidR="00392863" w:rsidRPr="009E1763" w:rsidRDefault="00392863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600" w:type="dxa"/>
          </w:tcPr>
          <w:p w:rsidR="00392863" w:rsidRPr="009E1763" w:rsidRDefault="00392863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3616" w:type="dxa"/>
          </w:tcPr>
          <w:p w:rsidR="00392863" w:rsidRPr="009E1763" w:rsidRDefault="00392863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val="it-IT"/>
              </w:rPr>
            </w:pPr>
          </w:p>
        </w:tc>
      </w:tr>
      <w:tr w:rsidR="00392863" w:rsidRPr="00DB67B8">
        <w:trPr>
          <w:trHeight w:val="2612"/>
        </w:trPr>
        <w:tc>
          <w:tcPr>
            <w:tcW w:w="3376" w:type="dxa"/>
          </w:tcPr>
          <w:p w:rsidR="00392863" w:rsidRPr="009E1763" w:rsidRDefault="009E1763">
            <w:pPr>
              <w:pStyle w:val="TableParagraph"/>
              <w:spacing w:before="106" w:line="208" w:lineRule="auto"/>
              <w:ind w:right="106"/>
              <w:rPr>
                <w:sz w:val="24"/>
                <w:lang w:val="it-IT"/>
              </w:rPr>
            </w:pPr>
            <w:r w:rsidRPr="009E1763">
              <w:rPr>
                <w:sz w:val="24"/>
                <w:lang w:val="it-IT"/>
              </w:rPr>
              <w:t xml:space="preserve">c. sistemi di digital payment </w:t>
            </w:r>
            <w:r w:rsidRPr="009E1763">
              <w:rPr>
                <w:spacing w:val="-15"/>
                <w:sz w:val="24"/>
                <w:lang w:val="it-IT"/>
              </w:rPr>
              <w:t xml:space="preserve">e </w:t>
            </w:r>
            <w:r w:rsidRPr="009E1763">
              <w:rPr>
                <w:sz w:val="24"/>
                <w:lang w:val="it-IT"/>
              </w:rPr>
              <w:t>digital finance: accrescere la percentuale di pagamenti elettronici effettuati sia on line che su canali tradizionali, le transazioni elettroniche con</w:t>
            </w:r>
          </w:p>
          <w:p w:rsidR="00392863" w:rsidRPr="009E1763" w:rsidRDefault="009E1763">
            <w:pPr>
              <w:pStyle w:val="TableParagraph"/>
              <w:spacing w:line="208" w:lineRule="auto"/>
              <w:ind w:right="390"/>
              <w:rPr>
                <w:sz w:val="24"/>
                <w:lang w:val="it-IT"/>
              </w:rPr>
            </w:pPr>
            <w:r w:rsidRPr="009E1763">
              <w:rPr>
                <w:sz w:val="24"/>
                <w:lang w:val="it-IT"/>
              </w:rPr>
              <w:t>clienti/fornitori o l'utilizzo di moneta virtuale e crowdfunding</w:t>
            </w:r>
          </w:p>
        </w:tc>
        <w:tc>
          <w:tcPr>
            <w:tcW w:w="1472" w:type="dxa"/>
          </w:tcPr>
          <w:p w:rsidR="00392863" w:rsidRPr="009E1763" w:rsidRDefault="00392863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600" w:type="dxa"/>
          </w:tcPr>
          <w:p w:rsidR="00392863" w:rsidRPr="009E1763" w:rsidRDefault="00392863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3616" w:type="dxa"/>
          </w:tcPr>
          <w:p w:rsidR="00392863" w:rsidRPr="009E1763" w:rsidRDefault="00392863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val="it-IT"/>
              </w:rPr>
            </w:pPr>
          </w:p>
        </w:tc>
      </w:tr>
    </w:tbl>
    <w:p w:rsidR="00392863" w:rsidRPr="009E1763" w:rsidRDefault="00392863">
      <w:pPr>
        <w:rPr>
          <w:rFonts w:ascii="Times New Roman"/>
          <w:sz w:val="24"/>
          <w:lang w:val="it-IT"/>
        </w:rPr>
        <w:sectPr w:rsidR="00392863" w:rsidRPr="009E1763">
          <w:type w:val="continuous"/>
          <w:pgSz w:w="11910" w:h="16840"/>
          <w:pgMar w:top="1580" w:right="8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"/>
        <w:gridCol w:w="3376"/>
        <w:gridCol w:w="1472"/>
        <w:gridCol w:w="1600"/>
        <w:gridCol w:w="3616"/>
      </w:tblGrid>
      <w:tr w:rsidR="00392863" w:rsidRPr="00DB67B8">
        <w:trPr>
          <w:trHeight w:val="186"/>
        </w:trPr>
        <w:tc>
          <w:tcPr>
            <w:tcW w:w="200" w:type="dxa"/>
            <w:vMerge w:val="restart"/>
            <w:tcBorders>
              <w:top w:val="nil"/>
              <w:left w:val="nil"/>
              <w:bottom w:val="nil"/>
            </w:tcBorders>
          </w:tcPr>
          <w:p w:rsidR="00392863" w:rsidRPr="009E1763" w:rsidRDefault="00392863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Pr="009E1763" w:rsidRDefault="009E1763">
            <w:pPr>
              <w:pStyle w:val="TableParagraph"/>
              <w:spacing w:line="167" w:lineRule="exact"/>
              <w:rPr>
                <w:sz w:val="24"/>
                <w:lang w:val="it-IT"/>
              </w:rPr>
            </w:pPr>
            <w:r w:rsidRPr="009E1763">
              <w:rPr>
                <w:sz w:val="24"/>
                <w:lang w:val="it-IT"/>
              </w:rPr>
              <w:t>d. piattaforme B2B e di</w:t>
            </w:r>
          </w:p>
        </w:tc>
        <w:tc>
          <w:tcPr>
            <w:tcW w:w="1472" w:type="dxa"/>
            <w:vMerge w:val="restart"/>
            <w:tcBorders>
              <w:top w:val="nil"/>
            </w:tcBorders>
          </w:tcPr>
          <w:p w:rsidR="00392863" w:rsidRPr="009E1763" w:rsidRDefault="00392863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600" w:type="dxa"/>
            <w:vMerge w:val="restart"/>
            <w:tcBorders>
              <w:top w:val="nil"/>
            </w:tcBorders>
          </w:tcPr>
          <w:p w:rsidR="00392863" w:rsidRPr="009E1763" w:rsidRDefault="00392863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3616" w:type="dxa"/>
            <w:vMerge w:val="restart"/>
            <w:tcBorders>
              <w:top w:val="nil"/>
            </w:tcBorders>
          </w:tcPr>
          <w:p w:rsidR="00392863" w:rsidRPr="009E1763" w:rsidRDefault="00392863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val="it-IT"/>
              </w:rPr>
            </w:pPr>
          </w:p>
        </w:tc>
      </w:tr>
      <w:tr w:rsidR="00392863" w:rsidRPr="00DB67B8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Pr="009E1763" w:rsidRDefault="009E1763">
            <w:pPr>
              <w:pStyle w:val="TableParagraph"/>
              <w:rPr>
                <w:sz w:val="24"/>
                <w:lang w:val="it-IT"/>
              </w:rPr>
            </w:pPr>
            <w:r w:rsidRPr="009E1763">
              <w:rPr>
                <w:sz w:val="24"/>
                <w:lang w:val="it-IT"/>
              </w:rPr>
              <w:t>gestione della rete di vendita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</w:tr>
      <w:tr w:rsidR="00392863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Default="009E1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 relativi strumenti di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Default="009E1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business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Default="009E1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intelligence/analytics: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Default="009E1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migliorare il processo di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Default="009E1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raccolta, validazione,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 w:rsidRPr="00DB67B8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Pr="009E1763" w:rsidRDefault="009E1763">
            <w:pPr>
              <w:pStyle w:val="TableParagraph"/>
              <w:rPr>
                <w:sz w:val="24"/>
                <w:lang w:val="it-IT"/>
              </w:rPr>
            </w:pPr>
            <w:r w:rsidRPr="009E1763">
              <w:rPr>
                <w:sz w:val="24"/>
                <w:lang w:val="it-IT"/>
              </w:rPr>
              <w:t>estrazione ed analisi dei dati,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</w:tr>
      <w:tr w:rsidR="00392863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Default="009E1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compresi interventi per CRM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Default="009E1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 per l'integrazione con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Default="009E1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sistemi di altre imprese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>
        <w:trPr>
          <w:trHeight w:val="351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:rsidR="00392863" w:rsidRDefault="009E176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clienti/fornitrici;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 w:rsidRPr="00DB67B8">
        <w:trPr>
          <w:trHeight w:val="3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bottom w:val="nil"/>
            </w:tcBorders>
          </w:tcPr>
          <w:p w:rsidR="00392863" w:rsidRPr="009E1763" w:rsidRDefault="009E1763">
            <w:pPr>
              <w:pStyle w:val="TableParagraph"/>
              <w:spacing w:before="69" w:line="232" w:lineRule="exact"/>
              <w:rPr>
                <w:sz w:val="24"/>
                <w:lang w:val="it-IT"/>
              </w:rPr>
            </w:pPr>
            <w:r w:rsidRPr="009E1763">
              <w:rPr>
                <w:sz w:val="24"/>
                <w:lang w:val="it-IT"/>
              </w:rPr>
              <w:t>e. archiviazione dei dati nel</w:t>
            </w:r>
          </w:p>
        </w:tc>
        <w:tc>
          <w:tcPr>
            <w:tcW w:w="1472" w:type="dxa"/>
            <w:vMerge w:val="restart"/>
          </w:tcPr>
          <w:p w:rsidR="00392863" w:rsidRPr="009E1763" w:rsidRDefault="00392863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600" w:type="dxa"/>
            <w:vMerge w:val="restart"/>
          </w:tcPr>
          <w:p w:rsidR="00392863" w:rsidRPr="009E1763" w:rsidRDefault="00392863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3616" w:type="dxa"/>
            <w:vMerge w:val="restart"/>
          </w:tcPr>
          <w:p w:rsidR="00392863" w:rsidRPr="009E1763" w:rsidRDefault="00392863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val="it-IT"/>
              </w:rPr>
            </w:pPr>
          </w:p>
        </w:tc>
      </w:tr>
      <w:tr w:rsidR="00392863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Default="009E1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cloud (data warehouse / data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 w:rsidRPr="00DB67B8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Pr="009E1763" w:rsidRDefault="009E1763">
            <w:pPr>
              <w:pStyle w:val="TableParagraph"/>
              <w:rPr>
                <w:sz w:val="24"/>
                <w:lang w:val="it-IT"/>
              </w:rPr>
            </w:pPr>
            <w:r w:rsidRPr="009E1763">
              <w:rPr>
                <w:sz w:val="24"/>
                <w:lang w:val="it-IT"/>
              </w:rPr>
              <w:t>lake) e relativi strumenti di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</w:tr>
      <w:tr w:rsidR="00392863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Default="009E1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business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Default="009E1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intelligence/analytics: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Default="009E1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sfruttare il cloud per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Default="009E1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l'archiviazione di grandi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 w:rsidRPr="00DB67B8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Pr="009E1763" w:rsidRDefault="009E1763">
            <w:pPr>
              <w:pStyle w:val="TableParagraph"/>
              <w:rPr>
                <w:sz w:val="24"/>
                <w:lang w:val="it-IT"/>
              </w:rPr>
            </w:pPr>
            <w:r w:rsidRPr="009E1763">
              <w:rPr>
                <w:sz w:val="24"/>
                <w:lang w:val="it-IT"/>
              </w:rPr>
              <w:t>quantità di dati strutturati e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</w:tr>
      <w:tr w:rsidR="00392863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Default="009E1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 strutturati, compresi dati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Default="009E1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provenienti da dispositivi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Default="009E1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tecnologici/IoT, per migliorare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Default="009E1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processi decisionali basati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 w:rsidRPr="00DB67B8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Pr="009E1763" w:rsidRDefault="009E1763">
            <w:pPr>
              <w:pStyle w:val="TableParagraph"/>
              <w:rPr>
                <w:sz w:val="24"/>
                <w:lang w:val="it-IT"/>
              </w:rPr>
            </w:pPr>
            <w:r w:rsidRPr="009E1763">
              <w:rPr>
                <w:sz w:val="24"/>
                <w:lang w:val="it-IT"/>
              </w:rPr>
              <w:t>sui dati (data driven decision)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</w:tr>
      <w:tr w:rsidR="00392863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Default="009E1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 automatizzare processi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>
        <w:trPr>
          <w:trHeight w:val="343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:rsidR="00392863" w:rsidRDefault="009E176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operativi;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 w:rsidRPr="00DB67B8">
        <w:trPr>
          <w:trHeight w:val="328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bottom w:val="nil"/>
            </w:tcBorders>
          </w:tcPr>
          <w:p w:rsidR="00392863" w:rsidRPr="009E1763" w:rsidRDefault="009E1763">
            <w:pPr>
              <w:pStyle w:val="TableParagraph"/>
              <w:spacing w:before="77" w:line="232" w:lineRule="exact"/>
              <w:rPr>
                <w:sz w:val="24"/>
                <w:lang w:val="it-IT"/>
              </w:rPr>
            </w:pPr>
            <w:r w:rsidRPr="009E1763">
              <w:rPr>
                <w:sz w:val="24"/>
                <w:lang w:val="it-IT"/>
              </w:rPr>
              <w:t>f. interventi a favore dello</w:t>
            </w:r>
          </w:p>
        </w:tc>
        <w:tc>
          <w:tcPr>
            <w:tcW w:w="1472" w:type="dxa"/>
            <w:vMerge w:val="restart"/>
          </w:tcPr>
          <w:p w:rsidR="00392863" w:rsidRPr="009E1763" w:rsidRDefault="00392863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600" w:type="dxa"/>
            <w:vMerge w:val="restart"/>
          </w:tcPr>
          <w:p w:rsidR="00392863" w:rsidRPr="009E1763" w:rsidRDefault="00392863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3616" w:type="dxa"/>
            <w:vMerge w:val="restart"/>
          </w:tcPr>
          <w:p w:rsidR="00392863" w:rsidRPr="009E1763" w:rsidRDefault="00392863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val="it-IT"/>
              </w:rPr>
            </w:pPr>
          </w:p>
        </w:tc>
      </w:tr>
      <w:tr w:rsidR="00392863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Default="009E1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smart working: migliorare con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 w:rsidRPr="00DB67B8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Pr="009E1763" w:rsidRDefault="009E1763">
            <w:pPr>
              <w:pStyle w:val="TableParagraph"/>
              <w:rPr>
                <w:sz w:val="24"/>
                <w:lang w:val="it-IT"/>
              </w:rPr>
            </w:pPr>
            <w:r w:rsidRPr="009E1763">
              <w:rPr>
                <w:sz w:val="24"/>
                <w:lang w:val="it-IT"/>
              </w:rPr>
              <w:t>la tecnologia la modalità di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</w:tr>
      <w:tr w:rsidR="00392863" w:rsidRPr="00DB67B8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Pr="009E1763" w:rsidRDefault="009E1763">
            <w:pPr>
              <w:pStyle w:val="TableParagraph"/>
              <w:rPr>
                <w:sz w:val="24"/>
                <w:lang w:val="it-IT"/>
              </w:rPr>
            </w:pPr>
            <w:r w:rsidRPr="009E1763">
              <w:rPr>
                <w:sz w:val="24"/>
                <w:lang w:val="it-IT"/>
              </w:rPr>
              <w:t>lavoro agile e/o in mobilità, o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</w:tr>
      <w:tr w:rsidR="00392863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Default="009E1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aumentare il numero di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Default="009E1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dipendenti che lavorano in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>
        <w:trPr>
          <w:trHeight w:val="343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:rsidR="00392863" w:rsidRDefault="009E176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tali modalità;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 w:rsidRPr="00DB67B8">
        <w:trPr>
          <w:trHeight w:val="3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bottom w:val="nil"/>
            </w:tcBorders>
          </w:tcPr>
          <w:p w:rsidR="00392863" w:rsidRPr="009E1763" w:rsidRDefault="009E1763">
            <w:pPr>
              <w:pStyle w:val="TableParagraph"/>
              <w:spacing w:before="69" w:line="232" w:lineRule="exact"/>
              <w:rPr>
                <w:sz w:val="24"/>
                <w:lang w:val="it-IT"/>
              </w:rPr>
            </w:pPr>
            <w:r w:rsidRPr="009E1763">
              <w:rPr>
                <w:sz w:val="24"/>
                <w:lang w:val="it-IT"/>
              </w:rPr>
              <w:t>j. smart place: sviluppare e/o</w:t>
            </w:r>
          </w:p>
        </w:tc>
        <w:tc>
          <w:tcPr>
            <w:tcW w:w="1472" w:type="dxa"/>
            <w:vMerge w:val="restart"/>
          </w:tcPr>
          <w:p w:rsidR="00392863" w:rsidRPr="009E1763" w:rsidRDefault="00392863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600" w:type="dxa"/>
            <w:vMerge w:val="restart"/>
          </w:tcPr>
          <w:p w:rsidR="00392863" w:rsidRPr="009E1763" w:rsidRDefault="00392863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3616" w:type="dxa"/>
            <w:vMerge w:val="restart"/>
          </w:tcPr>
          <w:p w:rsidR="00392863" w:rsidRPr="009E1763" w:rsidRDefault="00392863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val="it-IT"/>
              </w:rPr>
            </w:pPr>
          </w:p>
        </w:tc>
      </w:tr>
      <w:tr w:rsidR="00392863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Default="009E1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impiegare dispositivi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 w:rsidRPr="00DB67B8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Pr="009E1763" w:rsidRDefault="009E1763">
            <w:pPr>
              <w:pStyle w:val="TableParagraph"/>
              <w:rPr>
                <w:sz w:val="24"/>
                <w:lang w:val="it-IT"/>
              </w:rPr>
            </w:pPr>
            <w:r w:rsidRPr="009E1763">
              <w:rPr>
                <w:sz w:val="24"/>
                <w:lang w:val="it-IT"/>
              </w:rPr>
              <w:t>tecnologici/IoT e/o servizi ICT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</w:tr>
      <w:tr w:rsidR="00392863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Default="009E1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 la sicurezza degli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 w:rsidRPr="00DB67B8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Pr="009E1763" w:rsidRDefault="009E1763">
            <w:pPr>
              <w:pStyle w:val="TableParagraph"/>
              <w:rPr>
                <w:sz w:val="24"/>
                <w:lang w:val="it-IT"/>
              </w:rPr>
            </w:pPr>
            <w:r w:rsidRPr="009E1763">
              <w:rPr>
                <w:sz w:val="24"/>
                <w:lang w:val="it-IT"/>
              </w:rPr>
              <w:t>ambienti di vendita e dei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</w:tr>
      <w:tr w:rsidR="00392863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Default="009E1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luoghi di lavoro, con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Default="009E1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particolare riferimento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Default="009E1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all'emergenza COVID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Default="009E1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(misuratori temperatura,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Default="009E1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 tracing, sanificazione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>
        <w:trPr>
          <w:trHeight w:val="351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:rsidR="00392863" w:rsidRDefault="009E176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ambientale, ecc);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>
        <w:trPr>
          <w:trHeight w:val="3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bottom w:val="nil"/>
            </w:tcBorders>
          </w:tcPr>
          <w:p w:rsidR="00392863" w:rsidRDefault="009E1763">
            <w:pPr>
              <w:pStyle w:val="TableParagraph"/>
              <w:spacing w:before="69" w:line="232" w:lineRule="exact"/>
              <w:rPr>
                <w:sz w:val="24"/>
              </w:rPr>
            </w:pPr>
            <w:r>
              <w:rPr>
                <w:sz w:val="24"/>
              </w:rPr>
              <w:t>k. show room digitali e</w:t>
            </w:r>
          </w:p>
        </w:tc>
        <w:tc>
          <w:tcPr>
            <w:tcW w:w="1472" w:type="dxa"/>
            <w:vMerge w:val="restart"/>
          </w:tcPr>
          <w:p w:rsidR="00392863" w:rsidRDefault="00392863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vMerge w:val="restart"/>
          </w:tcPr>
          <w:p w:rsidR="00392863" w:rsidRDefault="00392863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16" w:type="dxa"/>
            <w:vMerge w:val="restart"/>
          </w:tcPr>
          <w:p w:rsidR="00392863" w:rsidRDefault="00392863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392863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Default="009E1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vetrine virtuali: permettere ai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 w:rsidRPr="00DB67B8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Pr="009E1763" w:rsidRDefault="009E1763">
            <w:pPr>
              <w:pStyle w:val="TableParagraph"/>
              <w:rPr>
                <w:sz w:val="24"/>
                <w:lang w:val="it-IT"/>
              </w:rPr>
            </w:pPr>
            <w:r w:rsidRPr="009E1763">
              <w:rPr>
                <w:sz w:val="24"/>
                <w:lang w:val="it-IT"/>
              </w:rPr>
              <w:t>clienti di vivere esperienze di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</w:tr>
      <w:tr w:rsidR="00392863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Pr="009E1763" w:rsidRDefault="0039286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Default="009E1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acquisto immersive e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Default="009E1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personalizzate attraverso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>
        <w:trPr>
          <w:trHeight w:val="220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392863" w:rsidRDefault="009E1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tecnologie come la realtà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392863" w:rsidTr="000D6CF4">
        <w:trPr>
          <w:trHeight w:val="354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:rsidR="00392863" w:rsidRDefault="009E176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aumentata, l'IoT, ecc ;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392863" w:rsidRDefault="00392863">
            <w:pPr>
              <w:rPr>
                <w:sz w:val="2"/>
                <w:szCs w:val="2"/>
              </w:rPr>
            </w:pPr>
          </w:p>
        </w:tc>
      </w:tr>
      <w:tr w:rsidR="004935D0" w:rsidRPr="00DB67B8" w:rsidTr="000D6CF4">
        <w:trPr>
          <w:trHeight w:val="1841"/>
        </w:trPr>
        <w:tc>
          <w:tcPr>
            <w:tcW w:w="200" w:type="dxa"/>
            <w:vMerge/>
            <w:tcBorders>
              <w:top w:val="nil"/>
              <w:left w:val="nil"/>
              <w:bottom w:val="nil"/>
            </w:tcBorders>
          </w:tcPr>
          <w:p w:rsidR="004935D0" w:rsidRDefault="004935D0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</w:tcPr>
          <w:p w:rsidR="004935D0" w:rsidRPr="009E1763" w:rsidRDefault="004935D0">
            <w:pPr>
              <w:pStyle w:val="TableParagraph"/>
              <w:spacing w:before="77" w:line="242" w:lineRule="exact"/>
              <w:rPr>
                <w:sz w:val="24"/>
                <w:lang w:val="it-IT"/>
              </w:rPr>
            </w:pPr>
            <w:r w:rsidRPr="009E1763">
              <w:rPr>
                <w:sz w:val="24"/>
                <w:lang w:val="it-IT"/>
              </w:rPr>
              <w:t>l. cyber security: migliorare la</w:t>
            </w:r>
          </w:p>
          <w:p w:rsidR="004935D0" w:rsidRPr="004935D0" w:rsidRDefault="004935D0" w:rsidP="004935D0">
            <w:pPr>
              <w:rPr>
                <w:sz w:val="24"/>
                <w:lang w:val="it-IT"/>
              </w:rPr>
            </w:pPr>
            <w:r w:rsidRPr="004935D0">
              <w:rPr>
                <w:sz w:val="24"/>
                <w:lang w:val="it-IT"/>
              </w:rPr>
              <w:t>sicurezza, disponibilità,</w:t>
            </w:r>
            <w:r w:rsidRPr="004935D0">
              <w:rPr>
                <w:lang w:val="it-IT"/>
              </w:rPr>
              <w:t xml:space="preserve"> </w:t>
            </w:r>
            <w:r w:rsidRPr="004935D0">
              <w:rPr>
                <w:sz w:val="24"/>
                <w:lang w:val="it-IT"/>
              </w:rPr>
              <w:t>confidenzialità e integrità dei dati aziendali e/o dei servizi erogati su canale elettronico.</w:t>
            </w:r>
          </w:p>
          <w:p w:rsidR="004935D0" w:rsidRPr="009E1763" w:rsidRDefault="004935D0" w:rsidP="0076327A">
            <w:pPr>
              <w:pStyle w:val="TableParagraph"/>
              <w:spacing w:line="151" w:lineRule="exact"/>
              <w:rPr>
                <w:sz w:val="24"/>
                <w:lang w:val="it-IT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0D6CF4" w:rsidRPr="000D6CF4" w:rsidRDefault="000D6CF4" w:rsidP="000D6CF4">
            <w:pPr>
              <w:jc w:val="center"/>
              <w:rPr>
                <w:lang w:val="it-IT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4935D0" w:rsidRPr="009E1763" w:rsidRDefault="004935D0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:rsidR="004935D0" w:rsidRPr="009E1763" w:rsidRDefault="004935D0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val="it-IT"/>
              </w:rPr>
            </w:pPr>
          </w:p>
        </w:tc>
      </w:tr>
    </w:tbl>
    <w:p w:rsidR="00392863" w:rsidRPr="004935D0" w:rsidRDefault="00392863">
      <w:pPr>
        <w:rPr>
          <w:sz w:val="2"/>
          <w:szCs w:val="2"/>
          <w:lang w:val="it-IT"/>
        </w:rPr>
        <w:sectPr w:rsidR="00392863" w:rsidRPr="004935D0">
          <w:pgSz w:w="11910" w:h="16840"/>
          <w:pgMar w:top="780" w:right="800" w:bottom="280" w:left="600" w:header="720" w:footer="720" w:gutter="0"/>
          <w:cols w:space="720"/>
        </w:sectPr>
      </w:pPr>
    </w:p>
    <w:p w:rsidR="00392863" w:rsidRPr="00DB67B8" w:rsidRDefault="00392863">
      <w:pPr>
        <w:pStyle w:val="Corpotesto"/>
        <w:rPr>
          <w:sz w:val="8"/>
          <w:lang w:val="it-IT"/>
        </w:rPr>
      </w:pPr>
    </w:p>
    <w:p w:rsidR="000D6CF4" w:rsidRPr="009E1763" w:rsidRDefault="000D6CF4" w:rsidP="00DB67B8">
      <w:pPr>
        <w:pStyle w:val="Corpotesto"/>
        <w:ind w:firstLine="312"/>
        <w:rPr>
          <w:lang w:val="it-IT"/>
        </w:rPr>
      </w:pPr>
      <w:bookmarkStart w:id="0" w:name="_GoBack"/>
      <w:bookmarkEnd w:id="0"/>
      <w:r w:rsidRPr="009E1763">
        <w:rPr>
          <w:lang w:val="it-IT"/>
        </w:rPr>
        <w:t xml:space="preserve">Si ritiene che il progetto sia una "best practice" da </w:t>
      </w:r>
      <w:r w:rsidRPr="009E1763">
        <w:rPr>
          <w:spacing w:val="-5"/>
          <w:lang w:val="it-IT"/>
        </w:rPr>
        <w:t>diffo</w:t>
      </w:r>
      <w:r>
        <w:rPr>
          <w:spacing w:val="-5"/>
          <w:lang w:val="it-IT"/>
        </w:rPr>
        <w:t>ndere e comunicare?  SI/NO</w:t>
      </w:r>
    </w:p>
    <w:p w:rsidR="00392863" w:rsidRPr="009E1763" w:rsidRDefault="009E1763">
      <w:pPr>
        <w:pStyle w:val="Corpotesto"/>
        <w:tabs>
          <w:tab w:val="left" w:pos="8773"/>
        </w:tabs>
        <w:spacing w:before="95" w:line="237" w:lineRule="auto"/>
        <w:ind w:left="312" w:right="109"/>
        <w:rPr>
          <w:lang w:val="it-IT"/>
        </w:rPr>
      </w:pPr>
      <w:r w:rsidRPr="009E1763">
        <w:rPr>
          <w:lang w:val="it-IT"/>
        </w:rPr>
        <w:t>Indicare il livello di soddisfazione rispetto al valore ottenuto dal progetto rispetto al complesso delle procedure di finanziamento e rendicontazione per lo</w:t>
      </w:r>
      <w:r w:rsidRPr="009E1763">
        <w:rPr>
          <w:spacing w:val="-1"/>
          <w:lang w:val="it-IT"/>
        </w:rPr>
        <w:t xml:space="preserve"> </w:t>
      </w:r>
      <w:r w:rsidRPr="009E1763">
        <w:rPr>
          <w:lang w:val="it-IT"/>
        </w:rPr>
        <w:t xml:space="preserve">stesso?  </w:t>
      </w:r>
      <w:r w:rsidRPr="009E1763">
        <w:rPr>
          <w:u w:val="single"/>
          <w:lang w:val="it-IT"/>
        </w:rPr>
        <w:t xml:space="preserve"> </w:t>
      </w:r>
      <w:r w:rsidRPr="009E1763">
        <w:rPr>
          <w:u w:val="single"/>
          <w:lang w:val="it-IT"/>
        </w:rPr>
        <w:tab/>
      </w:r>
    </w:p>
    <w:p w:rsidR="00392863" w:rsidRPr="009E1763" w:rsidRDefault="009E1763">
      <w:pPr>
        <w:spacing w:line="271" w:lineRule="exact"/>
        <w:ind w:left="312"/>
        <w:rPr>
          <w:i/>
          <w:sz w:val="24"/>
          <w:lang w:val="it-IT"/>
        </w:rPr>
      </w:pPr>
      <w:r w:rsidRPr="009E1763">
        <w:rPr>
          <w:sz w:val="24"/>
          <w:lang w:val="it-IT"/>
        </w:rPr>
        <w:t>(</w:t>
      </w:r>
      <w:r w:rsidRPr="009E1763">
        <w:rPr>
          <w:i/>
          <w:sz w:val="24"/>
          <w:lang w:val="it-IT"/>
        </w:rPr>
        <w:t>1-scarsa 2 non suff. 3 sufficiente 4 buona 5 ottima)</w:t>
      </w:r>
    </w:p>
    <w:p w:rsidR="00392863" w:rsidRPr="009E1763" w:rsidRDefault="00392863">
      <w:pPr>
        <w:pStyle w:val="Corpotesto"/>
        <w:spacing w:before="6"/>
        <w:rPr>
          <w:i/>
          <w:sz w:val="20"/>
          <w:lang w:val="it-IT"/>
        </w:rPr>
      </w:pPr>
    </w:p>
    <w:p w:rsidR="00392863" w:rsidRPr="009E1763" w:rsidRDefault="009E1763">
      <w:pPr>
        <w:pStyle w:val="Corpotesto"/>
        <w:ind w:left="312"/>
        <w:rPr>
          <w:lang w:val="it-IT"/>
        </w:rPr>
      </w:pPr>
      <w:r w:rsidRPr="009E1763">
        <w:rPr>
          <w:lang w:val="it-IT"/>
        </w:rPr>
        <w:t>Suggerimenti all'Amministrazione regionale per futuri bandi</w:t>
      </w:r>
    </w:p>
    <w:p w:rsidR="00392863" w:rsidRPr="009E1763" w:rsidRDefault="00DB67B8">
      <w:pPr>
        <w:pStyle w:val="Corpotesto"/>
        <w:spacing w:before="7"/>
        <w:rPr>
          <w:sz w:val="18"/>
          <w:lang w:val="it-IT"/>
        </w:rPr>
      </w:pPr>
      <w:r>
        <w:pict>
          <v:shape id="_x0000_s1028" style="position:absolute;margin-left:45.6pt;margin-top:13.1pt;width:200.3pt;height:.1pt;z-index:-251648000;mso-wrap-distance-left:0;mso-wrap-distance-right:0;mso-position-horizontal-relative:page" coordorigin="912,262" coordsize="4006,0" path="m912,262r4005,e" filled="f" strokeweight=".26675mm">
            <v:path arrowok="t"/>
            <w10:wrap type="topAndBottom" anchorx="page"/>
          </v:shape>
        </w:pict>
      </w:r>
    </w:p>
    <w:p w:rsidR="00392863" w:rsidRPr="009E1763" w:rsidRDefault="00392863">
      <w:pPr>
        <w:pStyle w:val="Corpotesto"/>
        <w:spacing w:before="6"/>
        <w:rPr>
          <w:sz w:val="9"/>
          <w:lang w:val="it-IT"/>
        </w:rPr>
      </w:pPr>
    </w:p>
    <w:p w:rsidR="00392863" w:rsidRPr="009E1763" w:rsidRDefault="009E1763">
      <w:pPr>
        <w:pStyle w:val="Corpotesto"/>
        <w:tabs>
          <w:tab w:val="left" w:pos="2220"/>
        </w:tabs>
        <w:spacing w:before="92"/>
        <w:ind w:left="312"/>
        <w:rPr>
          <w:lang w:val="it-IT"/>
        </w:rPr>
      </w:pPr>
      <w:r w:rsidRPr="009E1763">
        <w:rPr>
          <w:lang w:val="it-IT"/>
        </w:rPr>
        <w:t xml:space="preserve">Data </w:t>
      </w:r>
      <w:r w:rsidRPr="009E1763">
        <w:rPr>
          <w:u w:val="single"/>
          <w:lang w:val="it-IT"/>
        </w:rPr>
        <w:t xml:space="preserve"> </w:t>
      </w:r>
      <w:r w:rsidRPr="009E1763">
        <w:rPr>
          <w:u w:val="single"/>
          <w:lang w:val="it-IT"/>
        </w:rPr>
        <w:tab/>
      </w:r>
    </w:p>
    <w:p w:rsidR="00392863" w:rsidRPr="009E1763" w:rsidRDefault="009E1763">
      <w:pPr>
        <w:pStyle w:val="Corpotesto"/>
        <w:tabs>
          <w:tab w:val="left" w:pos="6438"/>
          <w:tab w:val="left" w:pos="6811"/>
        </w:tabs>
        <w:spacing w:before="228" w:line="446" w:lineRule="auto"/>
        <w:ind w:left="312" w:right="3691"/>
        <w:rPr>
          <w:lang w:val="it-IT"/>
        </w:rPr>
      </w:pPr>
      <w:r w:rsidRPr="009E1763">
        <w:rPr>
          <w:lang w:val="it-IT"/>
        </w:rPr>
        <w:t xml:space="preserve">Firma del responsabile del progetto </w:t>
      </w:r>
      <w:r w:rsidRPr="009E1763">
        <w:rPr>
          <w:u w:val="single"/>
          <w:lang w:val="it-IT"/>
        </w:rPr>
        <w:t xml:space="preserve"> </w:t>
      </w:r>
      <w:r w:rsidRPr="009E1763">
        <w:rPr>
          <w:u w:val="single"/>
          <w:lang w:val="it-IT"/>
        </w:rPr>
        <w:tab/>
      </w:r>
      <w:r w:rsidRPr="009E1763">
        <w:rPr>
          <w:u w:val="single"/>
          <w:lang w:val="it-IT"/>
        </w:rPr>
        <w:tab/>
      </w:r>
      <w:r w:rsidRPr="009E1763">
        <w:rPr>
          <w:lang w:val="it-IT"/>
        </w:rPr>
        <w:t xml:space="preserve"> Firma del legale rappresentante </w:t>
      </w:r>
      <w:r w:rsidRPr="009E1763">
        <w:rPr>
          <w:u w:val="single"/>
          <w:lang w:val="it-IT"/>
        </w:rPr>
        <w:t xml:space="preserve"> </w:t>
      </w:r>
      <w:r w:rsidRPr="009E1763">
        <w:rPr>
          <w:u w:val="single"/>
          <w:lang w:val="it-IT"/>
        </w:rPr>
        <w:tab/>
      </w:r>
    </w:p>
    <w:p w:rsidR="00392863" w:rsidRPr="009E1763" w:rsidRDefault="00DB67B8">
      <w:pPr>
        <w:pStyle w:val="Corpotesto"/>
        <w:spacing w:before="10"/>
        <w:rPr>
          <w:sz w:val="8"/>
          <w:lang w:val="it-IT"/>
        </w:rPr>
      </w:pPr>
      <w:r>
        <w:pict>
          <v:shape id="_x0000_s1027" style="position:absolute;margin-left:45.6pt;margin-top:7.65pt;width:503.6pt;height:.1pt;z-index:-251646976;mso-wrap-distance-left:0;mso-wrap-distance-right:0;mso-position-horizontal-relative:page" coordorigin="912,153" coordsize="10072,0" path="m912,153r10071,e" filled="f" strokeweight=".37258mm">
            <v:stroke dashstyle="dash"/>
            <v:path arrowok="t"/>
            <w10:wrap type="topAndBottom" anchorx="page"/>
          </v:shape>
        </w:pict>
      </w:r>
      <w:r>
        <w:pict>
          <v:shape id="_x0000_s1026" style="position:absolute;margin-left:45.6pt;margin-top:21.25pt;width:44pt;height:.1pt;z-index:-251645952;mso-wrap-distance-left:0;mso-wrap-distance-right:0;mso-position-horizontal-relative:page" coordorigin="912,425" coordsize="880,0" path="m912,425r879,e" filled="f" strokeweight=".37258mm">
            <v:stroke dashstyle="dash"/>
            <v:path arrowok="t"/>
            <w10:wrap type="topAndBottom" anchorx="page"/>
          </v:shape>
        </w:pict>
      </w:r>
    </w:p>
    <w:p w:rsidR="00392863" w:rsidRPr="009E1763" w:rsidRDefault="00392863">
      <w:pPr>
        <w:pStyle w:val="Corpotesto"/>
        <w:spacing w:before="9"/>
        <w:rPr>
          <w:sz w:val="15"/>
          <w:lang w:val="it-IT"/>
        </w:rPr>
      </w:pPr>
    </w:p>
    <w:p w:rsidR="00392863" w:rsidRPr="009E1763" w:rsidRDefault="00392863">
      <w:pPr>
        <w:pStyle w:val="Corpotesto"/>
        <w:spacing w:before="1"/>
        <w:rPr>
          <w:sz w:val="18"/>
          <w:lang w:val="it-IT"/>
        </w:rPr>
      </w:pPr>
    </w:p>
    <w:p w:rsidR="00392863" w:rsidRPr="009E1763" w:rsidRDefault="009E1763">
      <w:pPr>
        <w:pStyle w:val="Corpotesto"/>
        <w:spacing w:before="93"/>
        <w:ind w:left="312"/>
        <w:jc w:val="both"/>
        <w:rPr>
          <w:lang w:val="it-IT"/>
        </w:rPr>
      </w:pPr>
      <w:r w:rsidRPr="009E1763">
        <w:rPr>
          <w:lang w:val="it-IT"/>
        </w:rPr>
        <w:t>Spazio a cura del CTV:</w:t>
      </w:r>
    </w:p>
    <w:p w:rsidR="00392863" w:rsidRPr="009E1763" w:rsidRDefault="00392863">
      <w:pPr>
        <w:pStyle w:val="Corpotesto"/>
        <w:spacing w:before="6"/>
        <w:rPr>
          <w:sz w:val="20"/>
          <w:lang w:val="it-IT"/>
        </w:rPr>
      </w:pPr>
    </w:p>
    <w:p w:rsidR="00392863" w:rsidRPr="009E1763" w:rsidRDefault="009E1763">
      <w:pPr>
        <w:pStyle w:val="Corpotesto"/>
        <w:tabs>
          <w:tab w:val="left" w:pos="3662"/>
          <w:tab w:val="left" w:pos="9909"/>
        </w:tabs>
        <w:spacing w:line="439" w:lineRule="auto"/>
        <w:ind w:left="312" w:right="593"/>
        <w:jc w:val="both"/>
        <w:rPr>
          <w:lang w:val="it-IT"/>
        </w:rPr>
      </w:pPr>
      <w:r w:rsidRPr="009E1763">
        <w:rPr>
          <w:lang w:val="it-IT"/>
        </w:rPr>
        <w:t>Osservazioni:</w:t>
      </w:r>
      <w:r w:rsidRPr="009E1763">
        <w:rPr>
          <w:u w:val="single"/>
          <w:lang w:val="it-IT"/>
        </w:rPr>
        <w:tab/>
      </w:r>
      <w:r w:rsidRPr="009E1763">
        <w:rPr>
          <w:u w:val="single"/>
          <w:lang w:val="it-IT"/>
        </w:rPr>
        <w:tab/>
      </w:r>
      <w:r w:rsidRPr="009E1763">
        <w:rPr>
          <w:lang w:val="it-IT"/>
        </w:rPr>
        <w:t xml:space="preserve"> Firma </w:t>
      </w:r>
      <w:r w:rsidRPr="009E1763">
        <w:rPr>
          <w:u w:val="single"/>
          <w:lang w:val="it-IT"/>
        </w:rPr>
        <w:t xml:space="preserve"> </w:t>
      </w:r>
      <w:r w:rsidRPr="009E1763">
        <w:rPr>
          <w:u w:val="single"/>
          <w:lang w:val="it-IT"/>
        </w:rPr>
        <w:tab/>
      </w:r>
    </w:p>
    <w:p w:rsidR="00392863" w:rsidRPr="009E1763" w:rsidRDefault="009E1763">
      <w:pPr>
        <w:pStyle w:val="Corpotesto"/>
        <w:tabs>
          <w:tab w:val="left" w:pos="3662"/>
        </w:tabs>
        <w:spacing w:line="441" w:lineRule="auto"/>
        <w:ind w:left="312" w:right="6841"/>
        <w:jc w:val="both"/>
        <w:rPr>
          <w:lang w:val="it-IT"/>
        </w:rPr>
      </w:pPr>
      <w:r w:rsidRPr="009E1763">
        <w:rPr>
          <w:lang w:val="it-IT"/>
        </w:rPr>
        <w:t>Firma</w:t>
      </w:r>
      <w:r w:rsidRPr="009E1763">
        <w:rPr>
          <w:u w:val="single"/>
          <w:lang w:val="it-IT"/>
        </w:rPr>
        <w:tab/>
      </w:r>
      <w:r w:rsidRPr="009E1763">
        <w:rPr>
          <w:lang w:val="it-IT"/>
        </w:rPr>
        <w:t xml:space="preserve"> Firma</w:t>
      </w:r>
      <w:r w:rsidRPr="009E1763">
        <w:rPr>
          <w:u w:val="single"/>
          <w:lang w:val="it-IT"/>
        </w:rPr>
        <w:tab/>
      </w:r>
      <w:r w:rsidRPr="009E1763">
        <w:rPr>
          <w:lang w:val="it-IT"/>
        </w:rPr>
        <w:t xml:space="preserve"> Firma </w:t>
      </w:r>
      <w:r w:rsidRPr="009E1763">
        <w:rPr>
          <w:u w:val="single"/>
          <w:lang w:val="it-IT"/>
        </w:rPr>
        <w:t xml:space="preserve"> </w:t>
      </w:r>
      <w:r w:rsidRPr="009E1763">
        <w:rPr>
          <w:u w:val="single"/>
          <w:lang w:val="it-IT"/>
        </w:rPr>
        <w:tab/>
      </w:r>
    </w:p>
    <w:sectPr w:rsidR="00392863" w:rsidRPr="009E1763">
      <w:pgSz w:w="11910" w:h="16840"/>
      <w:pgMar w:top="780" w:right="8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CF4" w:rsidRDefault="000D6CF4" w:rsidP="000D6CF4">
      <w:r>
        <w:separator/>
      </w:r>
    </w:p>
  </w:endnote>
  <w:endnote w:type="continuationSeparator" w:id="0">
    <w:p w:rsidR="000D6CF4" w:rsidRDefault="000D6CF4" w:rsidP="000D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CF4" w:rsidRDefault="000D6CF4" w:rsidP="000D6CF4">
      <w:r>
        <w:separator/>
      </w:r>
    </w:p>
  </w:footnote>
  <w:footnote w:type="continuationSeparator" w:id="0">
    <w:p w:rsidR="000D6CF4" w:rsidRDefault="000D6CF4" w:rsidP="000D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B65A8"/>
    <w:multiLevelType w:val="hybridMultilevel"/>
    <w:tmpl w:val="4058C9B8"/>
    <w:lvl w:ilvl="0" w:tplc="4C94503A">
      <w:start w:val="2"/>
      <w:numFmt w:val="decimal"/>
      <w:lvlText w:val="%1"/>
      <w:lvlJc w:val="left"/>
      <w:pPr>
        <w:ind w:left="316" w:hanging="201"/>
      </w:pPr>
      <w:rPr>
        <w:rFonts w:ascii="Arial" w:eastAsia="Arial" w:hAnsi="Arial" w:cs="Arial" w:hint="default"/>
        <w:i/>
        <w:w w:val="100"/>
        <w:sz w:val="24"/>
        <w:szCs w:val="24"/>
      </w:rPr>
    </w:lvl>
    <w:lvl w:ilvl="1" w:tplc="3266CB1C">
      <w:numFmt w:val="bullet"/>
      <w:lvlText w:val="•"/>
      <w:lvlJc w:val="left"/>
      <w:pPr>
        <w:ind w:left="446" w:hanging="201"/>
      </w:pPr>
      <w:rPr>
        <w:rFonts w:hint="default"/>
      </w:rPr>
    </w:lvl>
    <w:lvl w:ilvl="2" w:tplc="96C6CDA6">
      <w:numFmt w:val="bullet"/>
      <w:lvlText w:val="•"/>
      <w:lvlJc w:val="left"/>
      <w:pPr>
        <w:ind w:left="572" w:hanging="201"/>
      </w:pPr>
      <w:rPr>
        <w:rFonts w:hint="default"/>
      </w:rPr>
    </w:lvl>
    <w:lvl w:ilvl="3" w:tplc="D1E6E1C0">
      <w:numFmt w:val="bullet"/>
      <w:lvlText w:val="•"/>
      <w:lvlJc w:val="left"/>
      <w:pPr>
        <w:ind w:left="698" w:hanging="201"/>
      </w:pPr>
      <w:rPr>
        <w:rFonts w:hint="default"/>
      </w:rPr>
    </w:lvl>
    <w:lvl w:ilvl="4" w:tplc="012665D2">
      <w:numFmt w:val="bullet"/>
      <w:lvlText w:val="•"/>
      <w:lvlJc w:val="left"/>
      <w:pPr>
        <w:ind w:left="824" w:hanging="201"/>
      </w:pPr>
      <w:rPr>
        <w:rFonts w:hint="default"/>
      </w:rPr>
    </w:lvl>
    <w:lvl w:ilvl="5" w:tplc="B6A2107A">
      <w:numFmt w:val="bullet"/>
      <w:lvlText w:val="•"/>
      <w:lvlJc w:val="left"/>
      <w:pPr>
        <w:ind w:left="950" w:hanging="201"/>
      </w:pPr>
      <w:rPr>
        <w:rFonts w:hint="default"/>
      </w:rPr>
    </w:lvl>
    <w:lvl w:ilvl="6" w:tplc="973EC63C">
      <w:numFmt w:val="bullet"/>
      <w:lvlText w:val="•"/>
      <w:lvlJc w:val="left"/>
      <w:pPr>
        <w:ind w:left="1076" w:hanging="201"/>
      </w:pPr>
      <w:rPr>
        <w:rFonts w:hint="default"/>
      </w:rPr>
    </w:lvl>
    <w:lvl w:ilvl="7" w:tplc="9BA820BC">
      <w:numFmt w:val="bullet"/>
      <w:lvlText w:val="•"/>
      <w:lvlJc w:val="left"/>
      <w:pPr>
        <w:ind w:left="1202" w:hanging="201"/>
      </w:pPr>
      <w:rPr>
        <w:rFonts w:hint="default"/>
      </w:rPr>
    </w:lvl>
    <w:lvl w:ilvl="8" w:tplc="3168DD20">
      <w:numFmt w:val="bullet"/>
      <w:lvlText w:val="•"/>
      <w:lvlJc w:val="left"/>
      <w:pPr>
        <w:ind w:left="1328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92863"/>
    <w:rsid w:val="000D6CF4"/>
    <w:rsid w:val="00392863"/>
    <w:rsid w:val="004935D0"/>
    <w:rsid w:val="009D1CC3"/>
    <w:rsid w:val="009E1763"/>
    <w:rsid w:val="00D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CA8077C7-D233-4C21-A103-B7A74B60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00" w:lineRule="exact"/>
      <w:ind w:left="112"/>
    </w:pPr>
  </w:style>
  <w:style w:type="paragraph" w:styleId="Intestazione">
    <w:name w:val="header"/>
    <w:basedOn w:val="Normale"/>
    <w:link w:val="IntestazioneCarattere"/>
    <w:uiPriority w:val="99"/>
    <w:unhideWhenUsed/>
    <w:rsid w:val="000D6C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CF4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0D6C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CF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20201002 format relazione finale bridge to digital v1</vt:lpstr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20201002 format relazione finale bridge to digital v1</dc:title>
  <dc:creator>Giorgia Padiglioni</dc:creator>
  <cp:lastModifiedBy>Agnese Notargiacomo</cp:lastModifiedBy>
  <cp:revision>4</cp:revision>
  <dcterms:created xsi:type="dcterms:W3CDTF">2020-11-25T08:54:00Z</dcterms:created>
  <dcterms:modified xsi:type="dcterms:W3CDTF">2020-11-25T09:14:00Z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Safari</vt:lpwstr>
  </property>
  <property fmtid="{D5CDD505-2E9C-101B-9397-08002B2CF9AE}" pid="4" name="LastSaved">
    <vt:filetime>2020-11-23T00:00:00Z</vt:filetime>
  </property>
</Properties>
</file>