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abella giustificativa dei valori di PST delle particelle in conduzione alla data di presentazione della domanda di sostegno SIAR o, opzionalmente, a saldo. In tale ultimo caso inserire  dichiarazione di impegno del beneficiario finalizzata a giustificare l'inserimento di un valore PST diverso da quello desumibile dal fascicolo aziendale e calcolato in base ai valori di PST dell'Allegato A-2, </w:t>
      </w:r>
      <w:r w:rsidDel="00000000" w:rsidR="00000000" w:rsidRPr="00000000">
        <w:rPr>
          <w:rtl w:val="0"/>
        </w:rPr>
        <w:t xml:space="preserve">Ba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ndo </w:t>
      </w: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.1.1 (DD n. 11293 del 31/10/2017, S.O. n. 3 al BUR n. 48 del 8 novembre 2017).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Denominazione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</w:t>
      </w:r>
      <w:r w:rsidDel="00000000" w:rsidR="00000000" w:rsidRPr="00000000">
        <w:rPr>
          <w:rtl w:val="0"/>
        </w:rPr>
        <w:t xml:space="preserve">ile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Targeting aziendale.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