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7DB" w:rsidRPr="007F27DB" w:rsidRDefault="007F27DB" w:rsidP="007F27DB">
      <w:pPr>
        <w:rPr>
          <w:b/>
          <w:bCs/>
          <w:sz w:val="24"/>
          <w:szCs w:val="24"/>
        </w:rPr>
      </w:pPr>
      <w:r w:rsidRPr="007F27DB">
        <w:rPr>
          <w:b/>
          <w:bCs/>
          <w:sz w:val="24"/>
          <w:szCs w:val="24"/>
        </w:rPr>
        <w:t>Allegato A</w:t>
      </w:r>
    </w:p>
    <w:p w:rsidR="007F27DB" w:rsidRPr="007F27DB" w:rsidRDefault="007F27DB" w:rsidP="007A78D5">
      <w:pPr>
        <w:jc w:val="both"/>
        <w:rPr>
          <w:b/>
          <w:bCs/>
          <w:sz w:val="24"/>
          <w:szCs w:val="24"/>
        </w:rPr>
      </w:pPr>
    </w:p>
    <w:p w:rsidR="007F27DB" w:rsidRPr="007F27DB" w:rsidRDefault="007F27DB" w:rsidP="007A78D5">
      <w:pPr>
        <w:jc w:val="both"/>
        <w:rPr>
          <w:b/>
          <w:bCs/>
          <w:sz w:val="24"/>
          <w:szCs w:val="24"/>
        </w:rPr>
      </w:pPr>
      <w:r w:rsidRPr="007F27DB">
        <w:rPr>
          <w:b/>
          <w:bCs/>
          <w:sz w:val="24"/>
          <w:szCs w:val="24"/>
        </w:rPr>
        <w:t>Richiesta di acquisto di trote “FARIO”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b/>
          <w:bCs/>
          <w:sz w:val="24"/>
          <w:szCs w:val="24"/>
        </w:rPr>
        <w:t>OGGETTO: Avviso pubblico per la vendita trote FARIO presenti presso l’impianto ittico di Borgo Cerreto di Spoleto (PG)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Alla Regione dell’Umbria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 xml:space="preserve">Giunta Regionale 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Servizio Provveditorato Gare e Contratti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Via Mario Angeloni 61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06124 Perugia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Il sottoscritto ......................................................................... nato a .................................... (Prov. ......)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il ................................... residente in ..........................................., Via ......................................... n ........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 xml:space="preserve">e domiciliato in .................................. Via .................................. n ....... Cod. </w:t>
      </w:r>
      <w:proofErr w:type="spellStart"/>
      <w:r w:rsidRPr="007F27DB">
        <w:rPr>
          <w:sz w:val="24"/>
          <w:szCs w:val="24"/>
        </w:rPr>
        <w:t>fisc</w:t>
      </w:r>
      <w:proofErr w:type="spellEnd"/>
      <w:r w:rsidRPr="007F27DB">
        <w:rPr>
          <w:sz w:val="24"/>
          <w:szCs w:val="24"/>
        </w:rPr>
        <w:t>./</w:t>
      </w:r>
      <w:proofErr w:type="spellStart"/>
      <w:r w:rsidRPr="007F27DB">
        <w:rPr>
          <w:sz w:val="24"/>
          <w:szCs w:val="24"/>
        </w:rPr>
        <w:t>P.lva</w:t>
      </w:r>
      <w:proofErr w:type="spellEnd"/>
      <w:r w:rsidRPr="007F27DB">
        <w:rPr>
          <w:sz w:val="24"/>
          <w:szCs w:val="24"/>
        </w:rPr>
        <w:t xml:space="preserve"> ......................., in qualità di (1) .................................................. della Ditta/Società (1) ................................................... con sede in (1) ......................... Via (</w:t>
      </w:r>
      <w:proofErr w:type="gramStart"/>
      <w:r w:rsidRPr="007F27DB">
        <w:rPr>
          <w:sz w:val="24"/>
          <w:szCs w:val="24"/>
        </w:rPr>
        <w:t>1)..........................</w:t>
      </w:r>
      <w:proofErr w:type="gramEnd"/>
      <w:r w:rsidRPr="007F27DB">
        <w:rPr>
          <w:sz w:val="24"/>
          <w:szCs w:val="24"/>
        </w:rPr>
        <w:t xml:space="preserve">n (1)...... , Cod. </w:t>
      </w:r>
      <w:proofErr w:type="spellStart"/>
      <w:r w:rsidRPr="007F27DB">
        <w:rPr>
          <w:sz w:val="24"/>
          <w:szCs w:val="24"/>
        </w:rPr>
        <w:t>fisc</w:t>
      </w:r>
      <w:proofErr w:type="spellEnd"/>
      <w:r w:rsidRPr="007F27DB">
        <w:rPr>
          <w:sz w:val="24"/>
          <w:szCs w:val="24"/>
        </w:rPr>
        <w:t xml:space="preserve">./ </w:t>
      </w:r>
      <w:proofErr w:type="spellStart"/>
      <w:r w:rsidRPr="007F27DB">
        <w:rPr>
          <w:sz w:val="24"/>
          <w:szCs w:val="24"/>
        </w:rPr>
        <w:t>P.lva</w:t>
      </w:r>
      <w:proofErr w:type="spellEnd"/>
      <w:r w:rsidRPr="007F27DB">
        <w:rPr>
          <w:sz w:val="24"/>
          <w:szCs w:val="24"/>
        </w:rPr>
        <w:t xml:space="preserve"> ...........................,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 xml:space="preserve">numero di telefono/cellulare ............................, indirizzo e-mail </w:t>
      </w:r>
      <w:proofErr w:type="gramStart"/>
      <w:r w:rsidRPr="007F27DB">
        <w:rPr>
          <w:sz w:val="24"/>
          <w:szCs w:val="24"/>
        </w:rPr>
        <w:t>....................................................... ;</w:t>
      </w:r>
      <w:proofErr w:type="gramEnd"/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presa visione dell’avviso pubblico pubblicato nel bollettino ufficiale regionale n. …. del ………….., relativo alla vendita di trote “</w:t>
      </w:r>
      <w:proofErr w:type="spellStart"/>
      <w:r w:rsidRPr="007F27DB">
        <w:rPr>
          <w:sz w:val="24"/>
          <w:szCs w:val="24"/>
        </w:rPr>
        <w:t>Fario</w:t>
      </w:r>
      <w:proofErr w:type="spellEnd"/>
      <w:r w:rsidRPr="007F27DB">
        <w:rPr>
          <w:sz w:val="24"/>
          <w:szCs w:val="24"/>
        </w:rPr>
        <w:t>” allevate presso l’impianto ittiogenico di Borgo Cerreto di Spoleto in Perugia, in possesso della piena capacità di agire, con riferimento alla normativa sulle dichiarazioni sostitutive ed in particolare a quanto previsto dagli artt. 3, 19, 46 e 47 del D.P.R. 28.12.2000, n. 445, nonché consapevole delle responsabilità e delle sanzioni penali stabilite dalla legge per le false attestazioni e per le mendaci dichiarazioni nel presentare l’offerta per la gara in oggetto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DICHIARA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(persona fisica o legale rappresentante di persona giuridica)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di non essere interdetto/a, inabilitato/a, fallito/a;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di non avere in corso procedure per nessuno di tali stati;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di non aver subito condanne penali che comportino la perdita o la sospensione della capacità di contrarre;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DICHIARA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(persona giuridica)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che relativamente alla ditta/società di cui sopra non pende alcuna procedura fallimentare o di liquidazione;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che la stessa è in regola con il pagamento dei contributi previdenziali e assistenziali (DURC)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di avere regolarmente provveduto al pagamento delle imposte e tasse; a tal fine comunica che l’Ufficio dell’Agenzia delle Entrate presso il quale è iscritto è quello di …………………………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DICHIARA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di aver preso visione di quanto contenuto nell’Avviso e, in particolare, dell’informativa sul trattamento dei dati personali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 xml:space="preserve">PRESENTA LA SEGUENTE </w:t>
      </w:r>
      <w:r w:rsidRPr="007F27DB">
        <w:rPr>
          <w:b/>
          <w:sz w:val="24"/>
          <w:szCs w:val="24"/>
        </w:rPr>
        <w:t>RICHIESTA DI ACQUISTO</w:t>
      </w:r>
      <w:r w:rsidRPr="007F27DB">
        <w:rPr>
          <w:sz w:val="24"/>
          <w:szCs w:val="24"/>
        </w:rPr>
        <w:t>: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bookmarkStart w:id="0" w:name="_Hlk76480574"/>
      <w:r w:rsidRPr="007F27DB">
        <w:rPr>
          <w:sz w:val="24"/>
          <w:szCs w:val="24"/>
        </w:rPr>
        <w:t>- AVANNOTTI NEL QUANTITATIVO DI LOTTI (INDICARE NUMERO IN LETTERE) ________________________________________________________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TROTE “FARIO” CM. 12-20 NEL QUANTITATIVO DI LOTTI (INDICARE NUMERO IN LETTERE) _____________________________________________________</w:t>
      </w:r>
    </w:p>
    <w:bookmarkEnd w:id="0"/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TROTE “FARIO” CM. 20-30 NEL QUANTITATIVO DI LOTTI (INDICARE NUMERO IN LETTERE) _____________________________________________________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- RIPRODUTTORI TROTE “FARIO” CM. 30-50 NEL QUANTITATIVO DI LOTTI (INDICARE NUMERO IN LETTERE) _____________________________________________________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</w:p>
    <w:p w:rsidR="007F27DB" w:rsidRPr="007F27DB" w:rsidRDefault="007F27DB" w:rsidP="007A78D5">
      <w:pPr>
        <w:jc w:val="both"/>
        <w:rPr>
          <w:sz w:val="24"/>
          <w:szCs w:val="24"/>
        </w:rPr>
      </w:pPr>
      <w:r w:rsidRPr="007F27DB">
        <w:rPr>
          <w:sz w:val="24"/>
          <w:szCs w:val="24"/>
        </w:rPr>
        <w:t>Luogo e data</w:t>
      </w:r>
    </w:p>
    <w:p w:rsidR="007F27DB" w:rsidRPr="007F27DB" w:rsidRDefault="007F27DB" w:rsidP="007A78D5">
      <w:pPr>
        <w:jc w:val="both"/>
        <w:rPr>
          <w:sz w:val="24"/>
          <w:szCs w:val="24"/>
        </w:rPr>
      </w:pPr>
      <w:bookmarkStart w:id="1" w:name="_GoBack"/>
      <w:bookmarkEnd w:id="1"/>
    </w:p>
    <w:p w:rsidR="007F27DB" w:rsidRPr="007F27DB" w:rsidRDefault="007F27DB" w:rsidP="007F27DB">
      <w:pPr>
        <w:jc w:val="center"/>
      </w:pPr>
      <w:r>
        <w:rPr>
          <w:sz w:val="24"/>
          <w:szCs w:val="24"/>
        </w:rPr>
        <w:t>Firma</w:t>
      </w:r>
    </w:p>
    <w:sectPr w:rsidR="007F27DB" w:rsidRPr="007F27DB" w:rsidSect="00C41CC7">
      <w:pgSz w:w="11910" w:h="16840"/>
      <w:pgMar w:top="16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B"/>
    <w:rsid w:val="002F53B7"/>
    <w:rsid w:val="007A78D5"/>
    <w:rsid w:val="007F27DB"/>
    <w:rsid w:val="00E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131"/>
  <w15:chartTrackingRefBased/>
  <w15:docId w15:val="{93821DC0-1D9A-49F2-9DFD-624E626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Adalgisa Masciotti</cp:lastModifiedBy>
  <cp:revision>2</cp:revision>
  <dcterms:created xsi:type="dcterms:W3CDTF">2021-07-07T07:39:00Z</dcterms:created>
  <dcterms:modified xsi:type="dcterms:W3CDTF">2021-07-13T12:26:00Z</dcterms:modified>
</cp:coreProperties>
</file>