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AF" w:rsidRPr="000609AF" w:rsidRDefault="000609AF" w:rsidP="00230D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 w:rsidRPr="000609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>Nuovo contenuto</w:t>
      </w:r>
    </w:p>
    <w:p w:rsidR="00CD610B" w:rsidRPr="009D21EC" w:rsidRDefault="00CD610B" w:rsidP="00230DF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it-IT"/>
        </w:rPr>
      </w:pPr>
      <w:r w:rsidRPr="009D21EC">
        <w:rPr>
          <w:rFonts w:eastAsia="Times New Roman" w:cs="Times New Roman"/>
          <w:b/>
          <w:bCs/>
          <w:kern w:val="36"/>
          <w:sz w:val="32"/>
          <w:szCs w:val="32"/>
          <w:u w:val="single"/>
          <w:lang w:eastAsia="it-IT"/>
        </w:rPr>
        <w:t>Come presentare la domanda di accreditamento</w:t>
      </w:r>
    </w:p>
    <w:p w:rsidR="001F7986" w:rsidRPr="009D21EC" w:rsidRDefault="001F7986" w:rsidP="001F7986">
      <w:pPr>
        <w:jc w:val="both"/>
        <w:rPr>
          <w:rFonts w:ascii="Calibri" w:hAnsi="Calibri"/>
        </w:rPr>
      </w:pPr>
      <w:r w:rsidRPr="009D21EC">
        <w:rPr>
          <w:rFonts w:ascii="Calibri" w:hAnsi="Calibri"/>
        </w:rPr>
        <w:t xml:space="preserve">In questa pagina si trovano </w:t>
      </w:r>
      <w:r w:rsidR="005F5D7B" w:rsidRPr="009D21EC">
        <w:rPr>
          <w:rFonts w:ascii="Calibri" w:hAnsi="Calibri"/>
        </w:rPr>
        <w:t xml:space="preserve">la </w:t>
      </w:r>
      <w:r w:rsidR="00826AA9" w:rsidRPr="009D21EC">
        <w:rPr>
          <w:rFonts w:ascii="Calibri" w:hAnsi="Calibri"/>
        </w:rPr>
        <w:t>P</w:t>
      </w:r>
      <w:r w:rsidR="005F5D7B" w:rsidRPr="009D21EC">
        <w:rPr>
          <w:rFonts w:ascii="Calibri" w:hAnsi="Calibri"/>
        </w:rPr>
        <w:t xml:space="preserve">rocedura, </w:t>
      </w:r>
      <w:r w:rsidRPr="009D21EC">
        <w:rPr>
          <w:rFonts w:ascii="Calibri" w:hAnsi="Calibri"/>
        </w:rPr>
        <w:t xml:space="preserve">i </w:t>
      </w:r>
      <w:r w:rsidR="00826AA9" w:rsidRPr="009D21EC">
        <w:rPr>
          <w:rFonts w:ascii="Calibri" w:hAnsi="Calibri"/>
        </w:rPr>
        <w:t>D</w:t>
      </w:r>
      <w:r w:rsidRPr="009D21EC">
        <w:rPr>
          <w:rFonts w:ascii="Calibri" w:hAnsi="Calibri"/>
        </w:rPr>
        <w:t>ocumenti</w:t>
      </w:r>
      <w:r w:rsidR="005F5D7B" w:rsidRPr="009D21EC">
        <w:rPr>
          <w:rFonts w:ascii="Calibri" w:hAnsi="Calibri"/>
        </w:rPr>
        <w:t xml:space="preserve"> e la Modulistica</w:t>
      </w:r>
      <w:r w:rsidRPr="009D21EC">
        <w:rPr>
          <w:rFonts w:ascii="Calibri" w:hAnsi="Calibri"/>
        </w:rPr>
        <w:t xml:space="preserve"> necessari</w:t>
      </w:r>
      <w:r w:rsidR="005F5D7B" w:rsidRPr="009D21EC">
        <w:rPr>
          <w:rFonts w:ascii="Calibri" w:hAnsi="Calibri"/>
        </w:rPr>
        <w:t>a</w:t>
      </w:r>
      <w:r w:rsidRPr="009D21EC">
        <w:rPr>
          <w:rFonts w:ascii="Calibri" w:hAnsi="Calibri"/>
        </w:rPr>
        <w:t xml:space="preserve"> per presentare la domanda di accreditamento.</w:t>
      </w:r>
    </w:p>
    <w:p w:rsidR="00C73EE4" w:rsidRPr="009D21EC" w:rsidRDefault="00C73EE4" w:rsidP="00C73EE4">
      <w:pPr>
        <w:pStyle w:val="Testonormale"/>
        <w:jc w:val="both"/>
      </w:pPr>
      <w:r w:rsidRPr="009D21EC">
        <w:t>La domanda di accreditamento può essere inviata in qualsiasi momento, non ci sono scadenze ed è composta dall’invio obbligatorio:</w:t>
      </w:r>
    </w:p>
    <w:p w:rsidR="00C73EE4" w:rsidRPr="009D21EC" w:rsidRDefault="00C76ADB" w:rsidP="00C73EE4">
      <w:pPr>
        <w:pStyle w:val="Testonormale"/>
        <w:numPr>
          <w:ilvl w:val="0"/>
          <w:numId w:val="30"/>
        </w:numPr>
        <w:jc w:val="both"/>
      </w:pPr>
      <w:r w:rsidRPr="009D21EC">
        <w:t>d</w:t>
      </w:r>
      <w:r w:rsidR="00EC5923" w:rsidRPr="009D21EC">
        <w:t xml:space="preserve">ella </w:t>
      </w:r>
      <w:r w:rsidR="00C73EE4" w:rsidRPr="009D21EC">
        <w:t xml:space="preserve">Modulistica prevista tramite PEC al seguente indirizzo: </w:t>
      </w:r>
      <w:hyperlink r:id="rId7" w:history="1">
        <w:r w:rsidR="00C73EE4" w:rsidRPr="009D21EC">
          <w:rPr>
            <w:rStyle w:val="Collegamentoipertestuale"/>
            <w:color w:val="auto"/>
          </w:rPr>
          <w:t>direzionesviluppo.regione@postacert.umbria.it</w:t>
        </w:r>
      </w:hyperlink>
      <w:r w:rsidR="00C73EE4" w:rsidRPr="009D21EC">
        <w:t xml:space="preserve">, indicando nell’Oggetto della Pec il </w:t>
      </w:r>
      <w:r w:rsidR="00C73EE4" w:rsidRPr="009D21EC">
        <w:rPr>
          <w:u w:val="single"/>
        </w:rPr>
        <w:t>Nome dell’organismo richiedente e la dicitura “Domanda Accreditamento Formazione</w:t>
      </w:r>
      <w:r w:rsidR="00826AA9" w:rsidRPr="009D21EC">
        <w:t xml:space="preserve">” </w:t>
      </w:r>
      <w:r w:rsidR="00C73EE4" w:rsidRPr="009D21EC">
        <w:t>(vedi Elenco documentazione cartacea, elenco che differenzia la documentazione da inviare secondo il possesso o meno della Certificazione ISO settore EA-37)</w:t>
      </w:r>
      <w:r w:rsidRPr="009D21EC">
        <w:t>;</w:t>
      </w:r>
    </w:p>
    <w:p w:rsidR="00C73EE4" w:rsidRPr="009D21EC" w:rsidRDefault="00C73EE4" w:rsidP="00C73EE4">
      <w:pPr>
        <w:pStyle w:val="Testonormale"/>
        <w:numPr>
          <w:ilvl w:val="0"/>
          <w:numId w:val="30"/>
        </w:numPr>
        <w:jc w:val="both"/>
      </w:pPr>
      <w:r w:rsidRPr="009D21EC">
        <w:t>del formulario on-line al quale si accede dopo la registrazione dell'Ente su SIRU il Sistema Informativo Regione Umbria (vedi Accedi alla Procedura on-line per l’accreditamento).</w:t>
      </w:r>
    </w:p>
    <w:p w:rsidR="00C73EE4" w:rsidRPr="009D21EC" w:rsidRDefault="00C73EE4" w:rsidP="00B57E71">
      <w:pPr>
        <w:pStyle w:val="Testonormale"/>
        <w:jc w:val="both"/>
        <w:rPr>
          <w:b/>
        </w:rPr>
      </w:pPr>
    </w:p>
    <w:p w:rsidR="00F317F7" w:rsidRPr="009D21EC" w:rsidRDefault="00C73EE4" w:rsidP="00B57E71">
      <w:pPr>
        <w:pStyle w:val="Testonormale"/>
        <w:jc w:val="both"/>
        <w:rPr>
          <w:b/>
        </w:rPr>
      </w:pPr>
      <w:r w:rsidRPr="009D21EC">
        <w:rPr>
          <w:b/>
        </w:rPr>
        <w:t>Possono presentare domanda gli Organismi in</w:t>
      </w:r>
      <w:r w:rsidR="00F317F7" w:rsidRPr="009D21EC">
        <w:rPr>
          <w:b/>
        </w:rPr>
        <w:t xml:space="preserve"> </w:t>
      </w:r>
      <w:r w:rsidR="00F317F7" w:rsidRPr="009D21EC">
        <w:rPr>
          <w:b/>
          <w:bCs/>
        </w:rPr>
        <w:t>possesso di un pre-requisito</w:t>
      </w:r>
      <w:r w:rsidR="00F317F7" w:rsidRPr="009D21EC">
        <w:rPr>
          <w:b/>
        </w:rPr>
        <w:t xml:space="preserve">: ovvero </w:t>
      </w:r>
      <w:r w:rsidR="00F317F7" w:rsidRPr="009D21EC">
        <w:rPr>
          <w:b/>
          <w:u w:val="single"/>
        </w:rPr>
        <w:t>avere nell'oggetto sociale la finalità della realizzazione di corsi di formazione</w:t>
      </w:r>
      <w:r w:rsidR="00F317F7" w:rsidRPr="009D21EC">
        <w:rPr>
          <w:b/>
        </w:rPr>
        <w:t>.</w:t>
      </w:r>
    </w:p>
    <w:p w:rsidR="001F7986" w:rsidRPr="009D21EC" w:rsidRDefault="00F317F7" w:rsidP="001F7986">
      <w:pPr>
        <w:pStyle w:val="NormaleWeb"/>
        <w:jc w:val="both"/>
        <w:rPr>
          <w:rFonts w:ascii="Calibri" w:hAnsi="Calibri"/>
          <w:sz w:val="22"/>
          <w:szCs w:val="22"/>
        </w:rPr>
      </w:pPr>
      <w:r w:rsidRPr="009D21EC">
        <w:rPr>
          <w:rFonts w:ascii="Calibri" w:hAnsi="Calibri"/>
          <w:sz w:val="22"/>
          <w:szCs w:val="22"/>
        </w:rPr>
        <w:t xml:space="preserve">Ai fini della predisposizione della domanda, si invitano gli Organismi interessati a riferirsi alla seguente Documentazione: </w:t>
      </w:r>
    </w:p>
    <w:p w:rsidR="00F317F7" w:rsidRPr="009D21EC" w:rsidRDefault="001F7986" w:rsidP="007637E1">
      <w:pPr>
        <w:pStyle w:val="Testonormale"/>
        <w:numPr>
          <w:ilvl w:val="0"/>
          <w:numId w:val="29"/>
        </w:numPr>
        <w:jc w:val="both"/>
      </w:pPr>
      <w:r w:rsidRPr="009D21EC">
        <w:t>Regolamento</w:t>
      </w:r>
      <w:r w:rsidR="00F317F7" w:rsidRPr="009D21EC">
        <w:t xml:space="preserve"> per l’accreditamento delle attività formative</w:t>
      </w:r>
      <w:r w:rsidRPr="009D21EC">
        <w:t xml:space="preserve">: documento contenente l'architettura generale del sistema di </w:t>
      </w:r>
      <w:r w:rsidR="00F317F7" w:rsidRPr="009D21EC">
        <w:t>accreditamento alla formazione</w:t>
      </w:r>
      <w:r w:rsidRPr="009D21EC">
        <w:t>.</w:t>
      </w:r>
      <w:r w:rsidR="00F317F7" w:rsidRPr="009D21EC">
        <w:t xml:space="preserve"> </w:t>
      </w:r>
    </w:p>
    <w:p w:rsidR="00F317F7" w:rsidRPr="009D21EC" w:rsidRDefault="001F7986" w:rsidP="00F317F7">
      <w:pPr>
        <w:pStyle w:val="Testonormale"/>
        <w:numPr>
          <w:ilvl w:val="0"/>
          <w:numId w:val="29"/>
        </w:numPr>
        <w:jc w:val="both"/>
      </w:pPr>
      <w:r w:rsidRPr="009D21EC">
        <w:t>Dispositivo</w:t>
      </w:r>
      <w:r w:rsidR="00F317F7" w:rsidRPr="009D21EC">
        <w:t xml:space="preserve"> di accreditamento</w:t>
      </w:r>
      <w:r w:rsidRPr="009D21EC">
        <w:t>: documento contenente l'elenco dei requisiti richiesti per l'accreditamento (da leggere attentamente).</w:t>
      </w:r>
      <w:r w:rsidR="00F317F7" w:rsidRPr="009D21EC">
        <w:t xml:space="preserve"> All'interno del Dispositivo, i criteri che si dovranno consultare sono:</w:t>
      </w:r>
    </w:p>
    <w:p w:rsidR="00F317F7" w:rsidRPr="009D21EC" w:rsidRDefault="00F317F7" w:rsidP="00F317F7">
      <w:pPr>
        <w:pStyle w:val="Testonormale"/>
        <w:ind w:left="720"/>
        <w:jc w:val="both"/>
      </w:pPr>
    </w:p>
    <w:p w:rsidR="00F317F7" w:rsidRPr="009D21EC" w:rsidRDefault="00F317F7" w:rsidP="00F317F7">
      <w:pPr>
        <w:pStyle w:val="Testonormale"/>
        <w:numPr>
          <w:ilvl w:val="1"/>
          <w:numId w:val="29"/>
        </w:numPr>
        <w:jc w:val="both"/>
      </w:pPr>
      <w:r w:rsidRPr="009D21EC">
        <w:t>A1 Capacità gestionali</w:t>
      </w:r>
    </w:p>
    <w:p w:rsidR="00F317F7" w:rsidRPr="009D21EC" w:rsidRDefault="00F317F7" w:rsidP="00F317F7">
      <w:pPr>
        <w:pStyle w:val="Testonormale"/>
        <w:numPr>
          <w:ilvl w:val="1"/>
          <w:numId w:val="29"/>
        </w:numPr>
        <w:jc w:val="both"/>
      </w:pPr>
      <w:r w:rsidRPr="009D21EC">
        <w:t>A2 Capacità logistiche</w:t>
      </w:r>
    </w:p>
    <w:p w:rsidR="00F317F7" w:rsidRPr="009D21EC" w:rsidRDefault="00F317F7" w:rsidP="00F317F7">
      <w:pPr>
        <w:pStyle w:val="Testonormale"/>
        <w:numPr>
          <w:ilvl w:val="1"/>
          <w:numId w:val="29"/>
        </w:numPr>
        <w:jc w:val="both"/>
      </w:pPr>
      <w:r w:rsidRPr="009D21EC">
        <w:t>B Situazione Economica</w:t>
      </w:r>
    </w:p>
    <w:p w:rsidR="00F317F7" w:rsidRPr="009D21EC" w:rsidRDefault="00F317F7" w:rsidP="00F317F7">
      <w:pPr>
        <w:pStyle w:val="Testonormale"/>
        <w:numPr>
          <w:ilvl w:val="1"/>
          <w:numId w:val="29"/>
        </w:numPr>
        <w:jc w:val="both"/>
      </w:pPr>
      <w:r w:rsidRPr="009D21EC">
        <w:t>C Competenze professionali (in questo criterio per i Soggetti che si accreditano per la prima volta non viene richiesto il requisito dell'aggiornamento della formazione nei 12 mesi precedenti alla domanda di accreditamento)</w:t>
      </w:r>
    </w:p>
    <w:p w:rsidR="00F317F7" w:rsidRPr="009D21EC" w:rsidRDefault="00F317F7" w:rsidP="00F317F7">
      <w:pPr>
        <w:pStyle w:val="Testonormale"/>
        <w:numPr>
          <w:ilvl w:val="1"/>
          <w:numId w:val="29"/>
        </w:numPr>
        <w:jc w:val="both"/>
      </w:pPr>
      <w:r w:rsidRPr="009D21EC">
        <w:t>E1 Capacità relazionali</w:t>
      </w:r>
    </w:p>
    <w:p w:rsidR="00F317F7" w:rsidRPr="009D21EC" w:rsidRDefault="00F317F7" w:rsidP="00F317F7">
      <w:pPr>
        <w:pStyle w:val="Testonormale"/>
        <w:ind w:left="720"/>
        <w:jc w:val="both"/>
      </w:pPr>
    </w:p>
    <w:p w:rsidR="00F317F7" w:rsidRPr="009D21EC" w:rsidRDefault="00E708C5" w:rsidP="00F317F7">
      <w:pPr>
        <w:pStyle w:val="Testonormale"/>
        <w:ind w:left="720"/>
        <w:jc w:val="both"/>
      </w:pPr>
      <w:r w:rsidRPr="009D21EC">
        <w:t>Al</w:t>
      </w:r>
      <w:r w:rsidR="00F317F7" w:rsidRPr="009D21EC">
        <w:t xml:space="preserve"> momento</w:t>
      </w:r>
      <w:r w:rsidRPr="009D21EC">
        <w:t>,</w:t>
      </w:r>
      <w:r w:rsidR="00F317F7" w:rsidRPr="009D21EC">
        <w:t xml:space="preserve"> i Criteri D (Livelli di efficacia ed efficienza) ed E2 (Sviluppo Network territoriale) non vengono applicati.</w:t>
      </w:r>
    </w:p>
    <w:p w:rsidR="00F317F7" w:rsidRPr="009D21EC" w:rsidRDefault="00F317F7" w:rsidP="00F317F7">
      <w:pPr>
        <w:pStyle w:val="Testonormale"/>
        <w:ind w:left="720"/>
        <w:jc w:val="both"/>
      </w:pPr>
    </w:p>
    <w:p w:rsidR="001F7986" w:rsidRPr="009D21EC" w:rsidRDefault="001F7986" w:rsidP="00C73EE4">
      <w:pPr>
        <w:pStyle w:val="Testonormale"/>
        <w:numPr>
          <w:ilvl w:val="0"/>
          <w:numId w:val="29"/>
        </w:numPr>
        <w:jc w:val="both"/>
      </w:pPr>
      <w:r w:rsidRPr="009D21EC">
        <w:t>Vademecum: documento che contiene le interpretazioni dei Criteri e degli Indicatori descritti nel Dispositivo.</w:t>
      </w:r>
    </w:p>
    <w:p w:rsidR="001F7986" w:rsidRPr="009D21EC" w:rsidRDefault="001F7986" w:rsidP="001F7986">
      <w:pPr>
        <w:pStyle w:val="Testonormale"/>
      </w:pPr>
    </w:p>
    <w:p w:rsidR="003A090E" w:rsidRPr="009D21EC" w:rsidRDefault="001F7986" w:rsidP="00C73EE4">
      <w:pPr>
        <w:pStyle w:val="Testonormale"/>
        <w:jc w:val="both"/>
      </w:pPr>
      <w:r w:rsidRPr="009D21EC">
        <w:t>La procedura di valutazione prevede</w:t>
      </w:r>
      <w:r w:rsidR="003A090E" w:rsidRPr="009D21EC">
        <w:t>:</w:t>
      </w:r>
    </w:p>
    <w:p w:rsidR="00E657AB" w:rsidRPr="009D21EC" w:rsidRDefault="00E657AB" w:rsidP="00C73EE4">
      <w:pPr>
        <w:pStyle w:val="Testonormale"/>
        <w:jc w:val="both"/>
      </w:pPr>
    </w:p>
    <w:p w:rsidR="003A090E" w:rsidRPr="009D21EC" w:rsidRDefault="001F7986" w:rsidP="003A090E">
      <w:pPr>
        <w:pStyle w:val="Testonormale"/>
        <w:numPr>
          <w:ilvl w:val="0"/>
          <w:numId w:val="29"/>
        </w:numPr>
        <w:jc w:val="both"/>
      </w:pPr>
      <w:r w:rsidRPr="009D21EC">
        <w:t>la</w:t>
      </w:r>
      <w:r w:rsidR="00960CBC" w:rsidRPr="009D21EC">
        <w:t xml:space="preserve"> </w:t>
      </w:r>
      <w:r w:rsidRPr="009D21EC">
        <w:t>Valutazione a distanza (valutazio</w:t>
      </w:r>
      <w:r w:rsidR="00C73EE4" w:rsidRPr="009D21EC">
        <w:t xml:space="preserve">ne del formulario on-line e della </w:t>
      </w:r>
      <w:r w:rsidR="00D94C99" w:rsidRPr="009D21EC">
        <w:t>m</w:t>
      </w:r>
      <w:r w:rsidR="00C73EE4" w:rsidRPr="009D21EC">
        <w:t>odulistica inviata</w:t>
      </w:r>
      <w:r w:rsidRPr="009D21EC">
        <w:t>)</w:t>
      </w:r>
      <w:r w:rsidR="003A090E" w:rsidRPr="009D21EC">
        <w:t>. La VAD ha una valenza formale/procedurale</w:t>
      </w:r>
      <w:r w:rsidR="00D94C99" w:rsidRPr="009D21EC">
        <w:t>,</w:t>
      </w:r>
      <w:r w:rsidR="003A090E" w:rsidRPr="009D21EC">
        <w:t xml:space="preserve"> che consiste prevalentemente nel riscontro delle sole “evidenze documentali” (dichiarazioni, attestazioni, certificazioni e autocertificazioni)</w:t>
      </w:r>
      <w:r w:rsidR="00D94C99" w:rsidRPr="009D21EC">
        <w:t>;</w:t>
      </w:r>
    </w:p>
    <w:p w:rsidR="001F7986" w:rsidRPr="009D21EC" w:rsidRDefault="00C73EE4" w:rsidP="003A090E">
      <w:pPr>
        <w:pStyle w:val="Testonormale"/>
        <w:numPr>
          <w:ilvl w:val="0"/>
          <w:numId w:val="29"/>
        </w:numPr>
        <w:jc w:val="both"/>
        <w:rPr>
          <w:b/>
          <w:bCs/>
        </w:rPr>
      </w:pPr>
      <w:r w:rsidRPr="009D21EC">
        <w:t>lo svolgimento dell’audit in loco</w:t>
      </w:r>
      <w:r w:rsidR="001F7986" w:rsidRPr="009D21EC">
        <w:t xml:space="preserve">. </w:t>
      </w:r>
      <w:r w:rsidR="001F7986" w:rsidRPr="009D21EC">
        <w:rPr>
          <w:b/>
          <w:bCs/>
        </w:rPr>
        <w:t xml:space="preserve">L'audit in loco non è previsto per i Soggetti in possesso della Certificazione ISO </w:t>
      </w:r>
      <w:r w:rsidRPr="009D21EC">
        <w:rPr>
          <w:b/>
          <w:bCs/>
        </w:rPr>
        <w:t xml:space="preserve">9001 </w:t>
      </w:r>
      <w:r w:rsidR="001F7986" w:rsidRPr="009D21EC">
        <w:rPr>
          <w:b/>
          <w:bCs/>
        </w:rPr>
        <w:t>nel settore EA37.</w:t>
      </w:r>
    </w:p>
    <w:p w:rsidR="001F7986" w:rsidRPr="009D21EC" w:rsidRDefault="001F7986" w:rsidP="00C73EE4">
      <w:pPr>
        <w:pStyle w:val="NormaleWeb"/>
        <w:jc w:val="both"/>
        <w:rPr>
          <w:rFonts w:ascii="Calibri" w:hAnsi="Calibri"/>
          <w:sz w:val="22"/>
          <w:szCs w:val="22"/>
        </w:rPr>
      </w:pPr>
      <w:r w:rsidRPr="009D21EC">
        <w:rPr>
          <w:rFonts w:ascii="Calibri" w:hAnsi="Calibri"/>
          <w:sz w:val="22"/>
          <w:szCs w:val="22"/>
        </w:rPr>
        <w:lastRenderedPageBreak/>
        <w:t>La Regione</w:t>
      </w:r>
      <w:r w:rsidR="00D94C99" w:rsidRPr="009D21EC">
        <w:rPr>
          <w:rFonts w:ascii="Calibri" w:hAnsi="Calibri"/>
          <w:sz w:val="22"/>
          <w:szCs w:val="22"/>
        </w:rPr>
        <w:t>,</w:t>
      </w:r>
      <w:r w:rsidR="00C73EE4" w:rsidRPr="009D21EC">
        <w:rPr>
          <w:rFonts w:ascii="Calibri" w:hAnsi="Calibri"/>
          <w:sz w:val="22"/>
          <w:szCs w:val="22"/>
        </w:rPr>
        <w:t xml:space="preserve"> di norma</w:t>
      </w:r>
      <w:r w:rsidR="00D94C99" w:rsidRPr="009D21EC">
        <w:rPr>
          <w:rFonts w:ascii="Calibri" w:hAnsi="Calibri"/>
          <w:sz w:val="22"/>
          <w:szCs w:val="22"/>
        </w:rPr>
        <w:t>,</w:t>
      </w:r>
      <w:r w:rsidR="00C73EE4" w:rsidRPr="009D21EC">
        <w:rPr>
          <w:rFonts w:ascii="Calibri" w:hAnsi="Calibri"/>
          <w:sz w:val="22"/>
          <w:szCs w:val="22"/>
        </w:rPr>
        <w:t xml:space="preserve"> procederà in 9</w:t>
      </w:r>
      <w:r w:rsidRPr="009D21EC">
        <w:rPr>
          <w:rFonts w:ascii="Calibri" w:hAnsi="Calibri"/>
          <w:sz w:val="22"/>
          <w:szCs w:val="22"/>
        </w:rPr>
        <w:t>0 gg. all’istruttoria documentale, allo svolgimento delle visita Audit e alla valutazione finale, a meno che la complessità o la numerosità delle domande pervenute non giustifichi temp</w:t>
      </w:r>
      <w:r w:rsidR="00C73EE4" w:rsidRPr="009D21EC">
        <w:rPr>
          <w:rFonts w:ascii="Calibri" w:hAnsi="Calibri"/>
          <w:sz w:val="22"/>
          <w:szCs w:val="22"/>
        </w:rPr>
        <w:t>i più lunghi. Si precisa che i 9</w:t>
      </w:r>
      <w:r w:rsidRPr="009D21EC">
        <w:rPr>
          <w:rFonts w:ascii="Calibri" w:hAnsi="Calibri"/>
          <w:sz w:val="22"/>
          <w:szCs w:val="22"/>
        </w:rPr>
        <w:t>0gg. decorreranno dalla positiva verifica di completezza della documentazione presentata.</w:t>
      </w:r>
      <w:r w:rsidR="00C73EE4" w:rsidRPr="009D21EC">
        <w:rPr>
          <w:rFonts w:ascii="Calibri" w:hAnsi="Calibri"/>
          <w:sz w:val="22"/>
          <w:szCs w:val="22"/>
        </w:rPr>
        <w:t xml:space="preserve"> </w:t>
      </w:r>
      <w:r w:rsidRPr="009D21EC">
        <w:rPr>
          <w:rFonts w:ascii="Calibri" w:hAnsi="Calibri"/>
          <w:sz w:val="22"/>
          <w:szCs w:val="22"/>
        </w:rPr>
        <w:t xml:space="preserve">La Regione procederà </w:t>
      </w:r>
      <w:r w:rsidR="00D94C99" w:rsidRPr="009D21EC">
        <w:rPr>
          <w:rFonts w:ascii="Calibri" w:hAnsi="Calibri"/>
          <w:sz w:val="22"/>
          <w:szCs w:val="22"/>
        </w:rPr>
        <w:t xml:space="preserve">periodicamente </w:t>
      </w:r>
      <w:r w:rsidRPr="009D21EC">
        <w:rPr>
          <w:rFonts w:ascii="Calibri" w:hAnsi="Calibri"/>
          <w:sz w:val="22"/>
          <w:szCs w:val="22"/>
        </w:rPr>
        <w:t xml:space="preserve">all’approvazione dell’elenco degli organismi accreditati attraverso un atto del Responsabile del Servizio, previo parere </w:t>
      </w:r>
      <w:r w:rsidR="00C73EE4" w:rsidRPr="009D21EC">
        <w:rPr>
          <w:rFonts w:ascii="Calibri" w:hAnsi="Calibri"/>
          <w:sz w:val="22"/>
          <w:szCs w:val="22"/>
        </w:rPr>
        <w:t>della Commissione di valutazione</w:t>
      </w:r>
      <w:r w:rsidRPr="009D21EC">
        <w:rPr>
          <w:rFonts w:ascii="Calibri" w:hAnsi="Calibri"/>
          <w:sz w:val="22"/>
          <w:szCs w:val="22"/>
        </w:rPr>
        <w:t>.</w:t>
      </w:r>
    </w:p>
    <w:p w:rsidR="001F7986" w:rsidRPr="009D21EC" w:rsidRDefault="001F7986" w:rsidP="001F7986">
      <w:pPr>
        <w:pStyle w:val="NormaleWeb"/>
        <w:rPr>
          <w:rFonts w:ascii="Calibri" w:hAnsi="Calibri"/>
          <w:b/>
          <w:sz w:val="22"/>
          <w:szCs w:val="22"/>
        </w:rPr>
      </w:pPr>
      <w:r w:rsidRPr="009D21EC">
        <w:rPr>
          <w:rFonts w:ascii="Calibri" w:hAnsi="Calibri"/>
          <w:b/>
          <w:sz w:val="22"/>
          <w:szCs w:val="22"/>
        </w:rPr>
        <w:t>DOCUMENTI PER LA DOMANDA DI ACCREDITAMENTO:</w:t>
      </w:r>
    </w:p>
    <w:p w:rsidR="001F7986" w:rsidRPr="009D21EC" w:rsidRDefault="009D21EC" w:rsidP="009D21E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libri" w:hAnsi="Calibri"/>
        </w:rPr>
      </w:pPr>
      <w:hyperlink r:id="rId8" w:history="1">
        <w:r w:rsidR="001F7986" w:rsidRPr="009D21EC">
          <w:rPr>
            <w:rStyle w:val="Collegamentoipertestuale"/>
            <w:rFonts w:ascii="Calibri" w:hAnsi="Calibri"/>
            <w:color w:val="auto"/>
          </w:rPr>
          <w:t xml:space="preserve">Elenco della documentazione cartacea da inviare per la presentazione della domanda di accreditamento </w:t>
        </w:r>
      </w:hyperlink>
      <w:r w:rsidR="001F7986" w:rsidRPr="009D21EC">
        <w:rPr>
          <w:rFonts w:ascii="Calibri" w:hAnsi="Calibri"/>
        </w:rPr>
        <w:t>(contestualmente al formulario on-line)</w:t>
      </w:r>
    </w:p>
    <w:p w:rsidR="001F7986" w:rsidRPr="009D21EC" w:rsidRDefault="009D21EC" w:rsidP="009D21E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libri" w:hAnsi="Calibri"/>
        </w:rPr>
      </w:pPr>
      <w:hyperlink r:id="rId9" w:history="1">
        <w:r w:rsidR="001F7986" w:rsidRPr="009D21EC">
          <w:rPr>
            <w:rStyle w:val="Collegamentoipertestuale"/>
            <w:rFonts w:ascii="Calibri" w:hAnsi="Calibri"/>
            <w:color w:val="auto"/>
          </w:rPr>
          <w:t xml:space="preserve">Modello di richiesta avvio procedura </w:t>
        </w:r>
      </w:hyperlink>
      <w:r w:rsidR="001F7986" w:rsidRPr="009D21EC">
        <w:rPr>
          <w:rFonts w:ascii="Calibri" w:hAnsi="Calibri"/>
        </w:rPr>
        <w:t>(Tale documento è generato dal formulario on-line e va inviato in sede di domanda accreditamento e di variazione del legale rappresentante) </w:t>
      </w:r>
    </w:p>
    <w:p w:rsidR="001F7986" w:rsidRPr="009D21EC" w:rsidRDefault="009D21EC" w:rsidP="009D21E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libri" w:hAnsi="Calibri"/>
        </w:rPr>
      </w:pPr>
      <w:hyperlink r:id="rId10" w:history="1">
        <w:r w:rsidR="001F7986" w:rsidRPr="009D21EC">
          <w:rPr>
            <w:rStyle w:val="Collegamentoipertestuale"/>
            <w:rFonts w:ascii="Calibri" w:hAnsi="Calibri"/>
            <w:color w:val="auto"/>
          </w:rPr>
          <w:t>Vademecum per l'accreditamento delle attività formative - Edizione 2005</w:t>
        </w:r>
      </w:hyperlink>
      <w:r w:rsidR="001F7986" w:rsidRPr="009D21EC">
        <w:rPr>
          <w:rFonts w:ascii="Calibri" w:hAnsi="Calibri"/>
        </w:rPr>
        <w:t xml:space="preserve"> (Contiene la spiegazione dei requisiti per l'accreditamento previsti dal Dispositivo di accreditamento)</w:t>
      </w:r>
    </w:p>
    <w:p w:rsidR="001F7986" w:rsidRPr="009D21EC" w:rsidRDefault="009D21EC" w:rsidP="009D21E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libri" w:hAnsi="Calibri"/>
        </w:rPr>
      </w:pPr>
      <w:hyperlink r:id="rId11" w:history="1">
        <w:r w:rsidR="001F7986" w:rsidRPr="009D21EC">
          <w:rPr>
            <w:rStyle w:val="Collegamentoipertestuale"/>
            <w:rFonts w:ascii="Calibri" w:hAnsi="Calibri"/>
            <w:color w:val="auto"/>
          </w:rPr>
          <w:t>Nuovo Modello del Dossier individuale</w:t>
        </w:r>
      </w:hyperlink>
      <w:r w:rsidR="001764D5" w:rsidRPr="009D21EC">
        <w:rPr>
          <w:rStyle w:val="Collegamentoipertestuale"/>
          <w:rFonts w:ascii="Calibri" w:hAnsi="Calibri"/>
          <w:color w:val="auto"/>
        </w:rPr>
        <w:t xml:space="preserve"> (All. 2) </w:t>
      </w:r>
      <w:r w:rsidR="001F7986" w:rsidRPr="009D21EC">
        <w:rPr>
          <w:rFonts w:ascii="Calibri" w:hAnsi="Calibri"/>
        </w:rPr>
        <w:t>[Da inviare nei casi di: Nuova domanda di accreditamento o Variazione del responsabile di funzione (criterio C)]</w:t>
      </w:r>
    </w:p>
    <w:p w:rsidR="001F7986" w:rsidRPr="009D21EC" w:rsidRDefault="009D21EC" w:rsidP="009D21E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hAnsi="Calibri"/>
        </w:rPr>
      </w:pPr>
      <w:hyperlink r:id="rId12" w:history="1">
        <w:r w:rsidR="001F7986" w:rsidRPr="009D21EC">
          <w:rPr>
            <w:rStyle w:val="Collegamentoipertestuale"/>
            <w:rFonts w:ascii="Calibri" w:hAnsi="Calibri"/>
            <w:color w:val="auto"/>
          </w:rPr>
          <w:t xml:space="preserve">Linee guida per la compilazione del Nuovo Dossier </w:t>
        </w:r>
      </w:hyperlink>
      <w:r w:rsidR="001F7986" w:rsidRPr="009D21EC">
        <w:rPr>
          <w:rStyle w:val="Collegamentoipertestuale"/>
          <w:rFonts w:ascii="Calibri" w:hAnsi="Calibri"/>
          <w:color w:val="auto"/>
        </w:rPr>
        <w:t>individuale</w:t>
      </w:r>
    </w:p>
    <w:p w:rsidR="00F7083D" w:rsidRPr="00F7083D" w:rsidRDefault="00F7083D" w:rsidP="00F7083D">
      <w:pPr>
        <w:pStyle w:val="Titolo1"/>
        <w:rPr>
          <w:rStyle w:val="portlet-title-text"/>
          <w:sz w:val="32"/>
          <w:szCs w:val="32"/>
        </w:rPr>
      </w:pPr>
      <w:r w:rsidRPr="00F7083D">
        <w:rPr>
          <w:rStyle w:val="portlet-title-text"/>
          <w:sz w:val="32"/>
          <w:szCs w:val="32"/>
        </w:rPr>
        <w:t>Modulistica</w:t>
      </w:r>
      <w:bookmarkStart w:id="0" w:name="_GoBack"/>
      <w:bookmarkEnd w:id="0"/>
    </w:p>
    <w:p w:rsidR="001764D5" w:rsidRDefault="009D21EC" w:rsidP="001764D5">
      <w:pPr>
        <w:pStyle w:val="NormaleWeb"/>
      </w:pPr>
      <w:hyperlink r:id="rId13" w:tooltip="Modello Avvio procedura" w:history="1">
        <w:r w:rsidR="001764D5">
          <w:rPr>
            <w:rStyle w:val="Collegamentoipertestuale"/>
          </w:rPr>
          <w:t xml:space="preserve">Modello Avvio procedura </w:t>
        </w:r>
      </w:hyperlink>
    </w:p>
    <w:p w:rsidR="001764D5" w:rsidRPr="009D21EC" w:rsidRDefault="009D21EC" w:rsidP="009D21EC">
      <w:pPr>
        <w:pStyle w:val="NormaleWeb"/>
        <w:rPr>
          <w:color w:val="0000FF"/>
          <w:u w:val="single"/>
        </w:rPr>
      </w:pPr>
      <w:hyperlink r:id="rId14" w:tooltip="Modello Dossier individuale" w:history="1">
        <w:r w:rsidR="001764D5">
          <w:rPr>
            <w:rStyle w:val="Collegamentoipertestuale"/>
          </w:rPr>
          <w:t xml:space="preserve">Modello Dossier individuale </w:t>
        </w:r>
      </w:hyperlink>
      <w:r w:rsidR="001764D5" w:rsidRPr="001764D5">
        <w:rPr>
          <w:rStyle w:val="Collegamentoipertestuale"/>
        </w:rPr>
        <w:t>(All. 2)</w:t>
      </w:r>
    </w:p>
    <w:sectPr w:rsidR="001764D5" w:rsidRPr="009D21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E3" w:rsidRDefault="00C469E3" w:rsidP="003A090E">
      <w:pPr>
        <w:spacing w:after="0" w:line="240" w:lineRule="auto"/>
      </w:pPr>
      <w:r>
        <w:separator/>
      </w:r>
    </w:p>
  </w:endnote>
  <w:end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E3" w:rsidRDefault="00C469E3" w:rsidP="003A090E">
      <w:pPr>
        <w:spacing w:after="0" w:line="240" w:lineRule="auto"/>
      </w:pPr>
      <w:r>
        <w:separator/>
      </w:r>
    </w:p>
  </w:footnote>
  <w:footnote w:type="continuationSeparator" w:id="0">
    <w:p w:rsidR="00C469E3" w:rsidRDefault="00C469E3" w:rsidP="003A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09F"/>
    <w:multiLevelType w:val="multilevel"/>
    <w:tmpl w:val="1772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C440A"/>
    <w:multiLevelType w:val="hybridMultilevel"/>
    <w:tmpl w:val="D4007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06A9"/>
    <w:multiLevelType w:val="multilevel"/>
    <w:tmpl w:val="7CE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3955"/>
    <w:multiLevelType w:val="multilevel"/>
    <w:tmpl w:val="5C7A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419E"/>
    <w:multiLevelType w:val="hybridMultilevel"/>
    <w:tmpl w:val="1224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266B"/>
    <w:multiLevelType w:val="multilevel"/>
    <w:tmpl w:val="41E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5021A"/>
    <w:multiLevelType w:val="hybridMultilevel"/>
    <w:tmpl w:val="93549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E4F3E"/>
    <w:multiLevelType w:val="hybridMultilevel"/>
    <w:tmpl w:val="762269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0B438F"/>
    <w:multiLevelType w:val="hybridMultilevel"/>
    <w:tmpl w:val="1ED4E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C027D"/>
    <w:multiLevelType w:val="multilevel"/>
    <w:tmpl w:val="5B1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D3C40"/>
    <w:multiLevelType w:val="hybridMultilevel"/>
    <w:tmpl w:val="2B70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E089D"/>
    <w:multiLevelType w:val="multilevel"/>
    <w:tmpl w:val="47E8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577E8"/>
    <w:multiLevelType w:val="multilevel"/>
    <w:tmpl w:val="A63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54E51"/>
    <w:multiLevelType w:val="multilevel"/>
    <w:tmpl w:val="5D0C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53C42"/>
    <w:multiLevelType w:val="hybridMultilevel"/>
    <w:tmpl w:val="DE7E0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70A1D"/>
    <w:multiLevelType w:val="multilevel"/>
    <w:tmpl w:val="74D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E70E3"/>
    <w:multiLevelType w:val="multilevel"/>
    <w:tmpl w:val="0E8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B6385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3AD0FA2"/>
    <w:multiLevelType w:val="multilevel"/>
    <w:tmpl w:val="C5C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C50EF"/>
    <w:multiLevelType w:val="multilevel"/>
    <w:tmpl w:val="3B92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0C0D3D"/>
    <w:multiLevelType w:val="hybridMultilevel"/>
    <w:tmpl w:val="FCA4C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23C01"/>
    <w:multiLevelType w:val="hybridMultilevel"/>
    <w:tmpl w:val="513A8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BFC4404"/>
    <w:multiLevelType w:val="multilevel"/>
    <w:tmpl w:val="148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F402A"/>
    <w:multiLevelType w:val="multilevel"/>
    <w:tmpl w:val="893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81E5A"/>
    <w:multiLevelType w:val="multilevel"/>
    <w:tmpl w:val="587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BB14FE"/>
    <w:multiLevelType w:val="hybridMultilevel"/>
    <w:tmpl w:val="193A0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622E6B"/>
    <w:multiLevelType w:val="hybridMultilevel"/>
    <w:tmpl w:val="74C4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A7087"/>
    <w:multiLevelType w:val="hybridMultilevel"/>
    <w:tmpl w:val="91946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634AE"/>
    <w:multiLevelType w:val="multilevel"/>
    <w:tmpl w:val="645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721B"/>
    <w:multiLevelType w:val="hybridMultilevel"/>
    <w:tmpl w:val="37A2C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5BAF"/>
    <w:multiLevelType w:val="multilevel"/>
    <w:tmpl w:val="315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A62A1"/>
    <w:multiLevelType w:val="multilevel"/>
    <w:tmpl w:val="1BE4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50272"/>
    <w:multiLevelType w:val="multilevel"/>
    <w:tmpl w:val="0B3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577C7E"/>
    <w:multiLevelType w:val="multilevel"/>
    <w:tmpl w:val="723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41141F"/>
    <w:multiLevelType w:val="multilevel"/>
    <w:tmpl w:val="0A0AA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325524E"/>
    <w:multiLevelType w:val="multilevel"/>
    <w:tmpl w:val="74E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A568E"/>
    <w:multiLevelType w:val="multilevel"/>
    <w:tmpl w:val="7DB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554150"/>
    <w:multiLevelType w:val="multilevel"/>
    <w:tmpl w:val="D97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F714E0"/>
    <w:multiLevelType w:val="hybridMultilevel"/>
    <w:tmpl w:val="31E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61AF5"/>
    <w:multiLevelType w:val="multilevel"/>
    <w:tmpl w:val="D4B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0A1162"/>
    <w:multiLevelType w:val="multilevel"/>
    <w:tmpl w:val="10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B64CCE"/>
    <w:multiLevelType w:val="multilevel"/>
    <w:tmpl w:val="7D3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8B418B"/>
    <w:multiLevelType w:val="multilevel"/>
    <w:tmpl w:val="62EC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8733613"/>
    <w:multiLevelType w:val="multilevel"/>
    <w:tmpl w:val="7C7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023F95"/>
    <w:multiLevelType w:val="hybridMultilevel"/>
    <w:tmpl w:val="E5E8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D5176"/>
    <w:multiLevelType w:val="multilevel"/>
    <w:tmpl w:val="E730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60DC1"/>
    <w:multiLevelType w:val="hybridMultilevel"/>
    <w:tmpl w:val="94E0D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2"/>
  </w:num>
  <w:num w:numId="4">
    <w:abstractNumId w:val="13"/>
  </w:num>
  <w:num w:numId="5">
    <w:abstractNumId w:val="37"/>
  </w:num>
  <w:num w:numId="6">
    <w:abstractNumId w:val="15"/>
  </w:num>
  <w:num w:numId="7">
    <w:abstractNumId w:val="34"/>
  </w:num>
  <w:num w:numId="8">
    <w:abstractNumId w:val="5"/>
  </w:num>
  <w:num w:numId="9">
    <w:abstractNumId w:val="18"/>
  </w:num>
  <w:num w:numId="10">
    <w:abstractNumId w:val="33"/>
  </w:num>
  <w:num w:numId="11">
    <w:abstractNumId w:val="2"/>
  </w:num>
  <w:num w:numId="12">
    <w:abstractNumId w:val="41"/>
  </w:num>
  <w:num w:numId="13">
    <w:abstractNumId w:val="0"/>
  </w:num>
  <w:num w:numId="14">
    <w:abstractNumId w:val="12"/>
  </w:num>
  <w:num w:numId="15">
    <w:abstractNumId w:val="29"/>
  </w:num>
  <w:num w:numId="16">
    <w:abstractNumId w:val="44"/>
  </w:num>
  <w:num w:numId="17">
    <w:abstractNumId w:val="38"/>
  </w:num>
  <w:num w:numId="18">
    <w:abstractNumId w:val="4"/>
  </w:num>
  <w:num w:numId="19">
    <w:abstractNumId w:val="26"/>
  </w:num>
  <w:num w:numId="20">
    <w:abstractNumId w:val="6"/>
  </w:num>
  <w:num w:numId="21">
    <w:abstractNumId w:val="27"/>
  </w:num>
  <w:num w:numId="22">
    <w:abstractNumId w:val="46"/>
  </w:num>
  <w:num w:numId="23">
    <w:abstractNumId w:val="24"/>
  </w:num>
  <w:num w:numId="24">
    <w:abstractNumId w:val="31"/>
  </w:num>
  <w:num w:numId="25">
    <w:abstractNumId w:val="25"/>
  </w:num>
  <w:num w:numId="26">
    <w:abstractNumId w:val="19"/>
  </w:num>
  <w:num w:numId="27">
    <w:abstractNumId w:val="7"/>
  </w:num>
  <w:num w:numId="28">
    <w:abstractNumId w:val="28"/>
  </w:num>
  <w:num w:numId="29">
    <w:abstractNumId w:val="1"/>
  </w:num>
  <w:num w:numId="30">
    <w:abstractNumId w:val="45"/>
  </w:num>
  <w:num w:numId="31">
    <w:abstractNumId w:val="47"/>
  </w:num>
  <w:num w:numId="32">
    <w:abstractNumId w:val="3"/>
  </w:num>
  <w:num w:numId="33">
    <w:abstractNumId w:val="9"/>
  </w:num>
  <w:num w:numId="34">
    <w:abstractNumId w:val="23"/>
  </w:num>
  <w:num w:numId="35">
    <w:abstractNumId w:val="36"/>
  </w:num>
  <w:num w:numId="36">
    <w:abstractNumId w:val="30"/>
  </w:num>
  <w:num w:numId="37">
    <w:abstractNumId w:val="16"/>
  </w:num>
  <w:num w:numId="38">
    <w:abstractNumId w:val="35"/>
  </w:num>
  <w:num w:numId="39">
    <w:abstractNumId w:val="42"/>
  </w:num>
  <w:num w:numId="40">
    <w:abstractNumId w:val="20"/>
  </w:num>
  <w:num w:numId="41">
    <w:abstractNumId w:val="21"/>
  </w:num>
  <w:num w:numId="42">
    <w:abstractNumId w:val="10"/>
  </w:num>
  <w:num w:numId="43">
    <w:abstractNumId w:val="8"/>
  </w:num>
  <w:num w:numId="44">
    <w:abstractNumId w:val="14"/>
  </w:num>
  <w:num w:numId="45">
    <w:abstractNumId w:val="39"/>
  </w:num>
  <w:num w:numId="46">
    <w:abstractNumId w:val="43"/>
  </w:num>
  <w:num w:numId="47">
    <w:abstractNumId w:val="1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31"/>
    <w:rsid w:val="00023AB7"/>
    <w:rsid w:val="0004496B"/>
    <w:rsid w:val="00050FDD"/>
    <w:rsid w:val="000609AF"/>
    <w:rsid w:val="00061368"/>
    <w:rsid w:val="00077052"/>
    <w:rsid w:val="000D346B"/>
    <w:rsid w:val="00133653"/>
    <w:rsid w:val="00171F85"/>
    <w:rsid w:val="001764D5"/>
    <w:rsid w:val="00193431"/>
    <w:rsid w:val="001F3604"/>
    <w:rsid w:val="001F7986"/>
    <w:rsid w:val="00230DFE"/>
    <w:rsid w:val="002E1ECD"/>
    <w:rsid w:val="002F7131"/>
    <w:rsid w:val="00362C39"/>
    <w:rsid w:val="00362D18"/>
    <w:rsid w:val="00366549"/>
    <w:rsid w:val="003A090E"/>
    <w:rsid w:val="003F3913"/>
    <w:rsid w:val="004955AF"/>
    <w:rsid w:val="00583185"/>
    <w:rsid w:val="005961AF"/>
    <w:rsid w:val="005C029B"/>
    <w:rsid w:val="005C2D3B"/>
    <w:rsid w:val="005D5E4D"/>
    <w:rsid w:val="005F5D7B"/>
    <w:rsid w:val="006074EB"/>
    <w:rsid w:val="0068587B"/>
    <w:rsid w:val="006B701A"/>
    <w:rsid w:val="00727944"/>
    <w:rsid w:val="007637E1"/>
    <w:rsid w:val="0076747E"/>
    <w:rsid w:val="00803EF6"/>
    <w:rsid w:val="008240FC"/>
    <w:rsid w:val="00826AA9"/>
    <w:rsid w:val="00875764"/>
    <w:rsid w:val="00875E71"/>
    <w:rsid w:val="00960CBC"/>
    <w:rsid w:val="009974DC"/>
    <w:rsid w:val="009D21EC"/>
    <w:rsid w:val="00A47C3F"/>
    <w:rsid w:val="00AA1F14"/>
    <w:rsid w:val="00AB26BC"/>
    <w:rsid w:val="00B57E71"/>
    <w:rsid w:val="00BD2FF0"/>
    <w:rsid w:val="00C469E3"/>
    <w:rsid w:val="00C73EE4"/>
    <w:rsid w:val="00C76ADB"/>
    <w:rsid w:val="00C93E6A"/>
    <w:rsid w:val="00CA042E"/>
    <w:rsid w:val="00CA0948"/>
    <w:rsid w:val="00CD610B"/>
    <w:rsid w:val="00D07F0B"/>
    <w:rsid w:val="00D35A84"/>
    <w:rsid w:val="00D5228A"/>
    <w:rsid w:val="00D762B9"/>
    <w:rsid w:val="00D76D45"/>
    <w:rsid w:val="00D93DD8"/>
    <w:rsid w:val="00D94C99"/>
    <w:rsid w:val="00DA383F"/>
    <w:rsid w:val="00DC10B3"/>
    <w:rsid w:val="00DE1B60"/>
    <w:rsid w:val="00DE2284"/>
    <w:rsid w:val="00DE7563"/>
    <w:rsid w:val="00E2364F"/>
    <w:rsid w:val="00E657AB"/>
    <w:rsid w:val="00E708C5"/>
    <w:rsid w:val="00E84E3E"/>
    <w:rsid w:val="00EC5923"/>
    <w:rsid w:val="00EC5B92"/>
    <w:rsid w:val="00F00531"/>
    <w:rsid w:val="00F202D1"/>
    <w:rsid w:val="00F260B0"/>
    <w:rsid w:val="00F317F7"/>
    <w:rsid w:val="00F671AD"/>
    <w:rsid w:val="00F7083D"/>
    <w:rsid w:val="00FB1D7D"/>
    <w:rsid w:val="00FC46C9"/>
    <w:rsid w:val="00FC542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550A-DE29-46AE-8A96-8DC9DCF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3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3EF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3E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rtlet-title-text">
    <w:name w:val="portlet-title-text"/>
    <w:basedOn w:val="Carpredefinitoparagrafo"/>
    <w:rsid w:val="00803EF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03EF6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91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F39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944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F7986"/>
    <w:pPr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F7986"/>
    <w:rPr>
      <w:rFonts w:ascii="Calibri" w:hAnsi="Calibri" w:cs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CA0948"/>
    <w:pPr>
      <w:spacing w:after="0" w:line="240" w:lineRule="auto"/>
      <w:ind w:left="357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A0948"/>
    <w:rPr>
      <w:rFonts w:ascii="Comic Sans MS" w:eastAsia="Times New Roman" w:hAnsi="Comic Sans MS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5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7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6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2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umbria.it/documents/18/602347/Elenco_Documentazione_cartacea.doc/5eb3c3f2-e085-4c3a-92f8-75f498abc3cf" TargetMode="External"/><Relationship Id="rId13" Type="http://schemas.openxmlformats.org/officeDocument/2006/relationships/hyperlink" Target="https://www.regione.umbria.it/documents/18/24786270/Avvio_2020.doc/d8802415-dfbb-48f0-87a9-f21533bf179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sviluppo.regione@postacert.umbria.it" TargetMode="External"/><Relationship Id="rId12" Type="http://schemas.openxmlformats.org/officeDocument/2006/relationships/hyperlink" Target="https://www.regione.umbria.it/documents/18/602347/Linee_guida_+compilazione_Dossier_individuale.doc/7b96995b-a728-4a82-be92-20cfa1b240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ione.umbria.it/documents/18/602347/Nuovo+modello+Dossier+individuale.doc/3a7d7b6c-fee5-462f-b128-596b92689a3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egione.umbria.it/documents/18/602347/Vademecum+2005.doc/5a322aa0-7edc-4e2d-8b15-88d538f26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e.umbria.it/documents/18/24786270/Avvio_2020.doc/d8802415-dfbb-48f0-87a9-f21533bf1795" TargetMode="External"/><Relationship Id="rId14" Type="http://schemas.openxmlformats.org/officeDocument/2006/relationships/hyperlink" Target="https://www.regione.umbria.it/documents/18/24786270/Avvio_2020.doc/d8802415-dfbb-48f0-87a9-f21533bf179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Mancini</dc:creator>
  <cp:keywords/>
  <dc:description/>
  <cp:lastModifiedBy>Elisabetta Mancini</cp:lastModifiedBy>
  <cp:revision>14</cp:revision>
  <cp:lastPrinted>2020-09-30T08:53:00Z</cp:lastPrinted>
  <dcterms:created xsi:type="dcterms:W3CDTF">2020-09-30T05:54:00Z</dcterms:created>
  <dcterms:modified xsi:type="dcterms:W3CDTF">2020-09-30T10:24:00Z</dcterms:modified>
</cp:coreProperties>
</file>