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01" w:rsidRDefault="00116938">
      <w:pPr>
        <w:rPr>
          <w:b/>
        </w:rPr>
      </w:pPr>
      <w:r>
        <w:rPr>
          <w:b/>
        </w:rPr>
        <w:t>Quesito n. 1</w:t>
      </w:r>
    </w:p>
    <w:p w:rsidR="00807F07" w:rsidRPr="00807F07" w:rsidRDefault="00116938" w:rsidP="00807F07">
      <w:pPr>
        <w:jc w:val="both"/>
        <w:rPr>
          <w:rFonts w:cstheme="minorHAnsi"/>
        </w:rPr>
      </w:pPr>
      <w:r>
        <w:br/>
      </w:r>
      <w:r w:rsidR="00B83228">
        <w:rPr>
          <w:rFonts w:cstheme="minorHAnsi"/>
        </w:rPr>
        <w:t xml:space="preserve">a) </w:t>
      </w:r>
      <w:r w:rsidR="00807F07" w:rsidRPr="00807F07">
        <w:rPr>
          <w:rFonts w:cstheme="minorHAnsi"/>
        </w:rPr>
        <w:t>Si può subappaltare una (o più) categoria interamente una volta acquisita la commessa pur restando nel 30%, o deve essere dichiarata nella documentazione di gara come ATI costituenda? </w:t>
      </w:r>
    </w:p>
    <w:p w:rsidR="00B25062" w:rsidRPr="00807F07" w:rsidRDefault="00B83228" w:rsidP="00807F07">
      <w:pPr>
        <w:pStyle w:val="Testonormale"/>
        <w:rPr>
          <w:rStyle w:val="Style1"/>
          <w:rFonts w:asciiTheme="minorHAnsi" w:eastAsia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b) </w:t>
      </w:r>
      <w:r w:rsidR="00807F07" w:rsidRPr="00807F07">
        <w:rPr>
          <w:rFonts w:asciiTheme="minorHAnsi" w:hAnsiTheme="minorHAnsi" w:cstheme="minorHAnsi"/>
          <w:sz w:val="22"/>
          <w:szCs w:val="22"/>
        </w:rPr>
        <w:t xml:space="preserve">La categoria OS1 "appaltabile" deve essere comunicata come ditta facente parte dell'ATI, o subappaltare in fase di esecuzione dei lavori una volta acquisita la commessa? (questo </w:t>
      </w:r>
      <w:proofErr w:type="spellStart"/>
      <w:r w:rsidR="00807F07" w:rsidRPr="00807F07">
        <w:rPr>
          <w:rFonts w:asciiTheme="minorHAnsi" w:hAnsiTheme="minorHAnsi" w:cstheme="minorHAnsi"/>
          <w:sz w:val="22"/>
          <w:szCs w:val="22"/>
        </w:rPr>
        <w:t>perchè</w:t>
      </w:r>
      <w:proofErr w:type="spellEnd"/>
      <w:r w:rsidR="00807F07" w:rsidRPr="00807F07">
        <w:rPr>
          <w:rFonts w:asciiTheme="minorHAnsi" w:hAnsiTheme="minorHAnsi" w:cstheme="minorHAnsi"/>
          <w:sz w:val="22"/>
          <w:szCs w:val="22"/>
        </w:rPr>
        <w:t xml:space="preserve"> nella descrizione delle categorie abbiamo notato la differenza "Scorporabile e subappaltabile" e "Scorporabile appaltabile" rispetto alla </w:t>
      </w:r>
      <w:proofErr w:type="spellStart"/>
      <w:r w:rsidR="00807F07" w:rsidRPr="00807F07">
        <w:rPr>
          <w:rFonts w:asciiTheme="minorHAnsi" w:hAnsiTheme="minorHAnsi" w:cstheme="minorHAnsi"/>
          <w:sz w:val="22"/>
          <w:szCs w:val="22"/>
        </w:rPr>
        <w:t>Cat</w:t>
      </w:r>
      <w:proofErr w:type="spellEnd"/>
      <w:r w:rsidR="00807F07" w:rsidRPr="00807F07">
        <w:rPr>
          <w:rFonts w:asciiTheme="minorHAnsi" w:hAnsiTheme="minorHAnsi" w:cstheme="minorHAnsi"/>
          <w:sz w:val="22"/>
          <w:szCs w:val="22"/>
        </w:rPr>
        <w:t xml:space="preserve">. OG3, OG6 e OG10). </w:t>
      </w:r>
    </w:p>
    <w:p w:rsidR="00116938" w:rsidRPr="00E64E40" w:rsidRDefault="00116938" w:rsidP="00E64E40">
      <w:pPr>
        <w:spacing w:after="0" w:line="240" w:lineRule="auto"/>
        <w:jc w:val="both"/>
        <w:rPr>
          <w:rFonts w:eastAsia="Times New Roman"/>
        </w:rPr>
      </w:pPr>
    </w:p>
    <w:p w:rsidR="00116938" w:rsidRDefault="00116938" w:rsidP="00116938">
      <w:pPr>
        <w:spacing w:after="240"/>
        <w:jc w:val="both"/>
        <w:rPr>
          <w:rFonts w:eastAsia="Times New Roman"/>
          <w:b/>
        </w:rPr>
      </w:pPr>
      <w:r w:rsidRPr="00E64E40">
        <w:rPr>
          <w:rFonts w:eastAsia="Times New Roman"/>
        </w:rPr>
        <w:br/>
      </w:r>
      <w:r w:rsidR="0090157C" w:rsidRPr="0090157C">
        <w:rPr>
          <w:rFonts w:eastAsia="Times New Roman"/>
          <w:b/>
        </w:rPr>
        <w:t>Risposta quesito n. 1</w:t>
      </w:r>
    </w:p>
    <w:p w:rsidR="00807F07" w:rsidRPr="00D40082" w:rsidRDefault="00807F07" w:rsidP="00D40082">
      <w:pPr>
        <w:pStyle w:val="Paragrafoelenco"/>
        <w:numPr>
          <w:ilvl w:val="0"/>
          <w:numId w:val="2"/>
        </w:numPr>
        <w:spacing w:after="240"/>
        <w:jc w:val="both"/>
        <w:rPr>
          <w:rFonts w:eastAsia="Times New Roman"/>
        </w:rPr>
      </w:pPr>
      <w:bookmarkStart w:id="0" w:name="_GoBack"/>
      <w:bookmarkEnd w:id="0"/>
      <w:r w:rsidRPr="00D40082">
        <w:rPr>
          <w:rFonts w:eastAsia="Times New Roman"/>
        </w:rPr>
        <w:t>Il subappalto è disciplinato all’art. 7 della lettera di invito che dispone quanto segue:</w:t>
      </w:r>
    </w:p>
    <w:p w:rsidR="00807F07" w:rsidRPr="001D0DBF" w:rsidRDefault="00807F07" w:rsidP="00807F0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proofErr w:type="gramStart"/>
      <w:r w:rsidRPr="001D0DBF">
        <w:rPr>
          <w:rFonts w:ascii="Calibri" w:hAnsi="Calibri" w:cs="Arial"/>
          <w:color w:val="000000"/>
        </w:rPr>
        <w:t>E’</w:t>
      </w:r>
      <w:proofErr w:type="gramEnd"/>
      <w:r w:rsidRPr="001D0DBF">
        <w:rPr>
          <w:rFonts w:ascii="Calibri" w:hAnsi="Calibri" w:cs="Arial"/>
          <w:color w:val="000000"/>
        </w:rPr>
        <w:t xml:space="preserve"> ammessa la facoltà di affidare in subappalto le prestazioni oggetto del contratto, previa autorizzazione della Stazione appaltante, purché: </w:t>
      </w:r>
    </w:p>
    <w:p w:rsidR="00807F07" w:rsidRDefault="00807F07" w:rsidP="0080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1D0DBF">
        <w:rPr>
          <w:rFonts w:ascii="Calibri" w:hAnsi="Calibri" w:cs="Arial"/>
          <w:color w:val="000000"/>
        </w:rPr>
        <w:t xml:space="preserve">il concorrente indichi all’atto dell’offerta </w:t>
      </w:r>
      <w:r>
        <w:rPr>
          <w:rFonts w:ascii="Calibri" w:hAnsi="Calibri" w:cs="Arial"/>
          <w:color w:val="000000"/>
        </w:rPr>
        <w:t>i lavori o le parti di opere</w:t>
      </w:r>
      <w:r w:rsidRPr="001D0DBF">
        <w:rPr>
          <w:rFonts w:ascii="Calibri" w:hAnsi="Calibri" w:cs="Arial"/>
          <w:color w:val="000000"/>
        </w:rPr>
        <w:t xml:space="preserve"> che intende subappaltare o concedere in cottimo; in mancanza di tali indicazioni il subappalto è vietato; </w:t>
      </w:r>
    </w:p>
    <w:p w:rsidR="00807F07" w:rsidRDefault="00807F07" w:rsidP="0080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il subappaltatore non abbia partecipato alla procedura per l’affidamento dell’appalto;</w:t>
      </w:r>
    </w:p>
    <w:p w:rsidR="00807F07" w:rsidRDefault="00807F07" w:rsidP="0080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il subappaltatore sia qualificato nella relativa categoria;</w:t>
      </w:r>
    </w:p>
    <w:p w:rsidR="00807F07" w:rsidRPr="001D0DBF" w:rsidRDefault="00807F07" w:rsidP="0080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il concorrente dimostri l’assenza in capo ai subappaltatori dei motivi di esclusione di cui all’art. 80 del Codice.</w:t>
      </w:r>
    </w:p>
    <w:p w:rsidR="00807F07" w:rsidRDefault="00807F07" w:rsidP="00807F0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D0DBF">
        <w:rPr>
          <w:rFonts w:ascii="Calibri" w:hAnsi="Calibri" w:cs="Arial"/>
          <w:color w:val="000000"/>
        </w:rPr>
        <w:t xml:space="preserve"> Si precisa che la quota percentuale subappaltabile deve essere contenuta entro il limite massimo del 30% dell’importo contrattuale complessivo. </w:t>
      </w:r>
    </w:p>
    <w:p w:rsidR="00E86F90" w:rsidRPr="00D40082" w:rsidRDefault="00E86F90" w:rsidP="00D4008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D40082">
        <w:rPr>
          <w:rFonts w:ascii="Calibri" w:hAnsi="Calibri" w:cs="Arial"/>
          <w:color w:val="000000"/>
        </w:rPr>
        <w:t xml:space="preserve">La categoria OS1 è una categoria scorporabile e subappaltabile. L’indicazione “appaltabile” è un errore materiale. In ordine alla </w:t>
      </w:r>
      <w:proofErr w:type="spellStart"/>
      <w:r w:rsidRPr="00D40082">
        <w:rPr>
          <w:rFonts w:ascii="Calibri" w:hAnsi="Calibri" w:cs="Arial"/>
          <w:color w:val="000000"/>
        </w:rPr>
        <w:t>subappaltabilità</w:t>
      </w:r>
      <w:proofErr w:type="spellEnd"/>
      <w:r w:rsidRPr="00D40082">
        <w:rPr>
          <w:rFonts w:ascii="Calibri" w:hAnsi="Calibri" w:cs="Arial"/>
          <w:color w:val="000000"/>
        </w:rPr>
        <w:t xml:space="preserve"> si rimanda a quanto indicato al punto precedente.</w:t>
      </w:r>
    </w:p>
    <w:p w:rsidR="00807F07" w:rsidRPr="0090157C" w:rsidRDefault="00807F07" w:rsidP="00116938">
      <w:pPr>
        <w:spacing w:after="240"/>
        <w:jc w:val="both"/>
        <w:rPr>
          <w:rFonts w:eastAsia="Times New Roman"/>
          <w:b/>
        </w:rPr>
      </w:pPr>
    </w:p>
    <w:sectPr w:rsidR="00807F07" w:rsidRPr="00901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B84"/>
    <w:multiLevelType w:val="hybridMultilevel"/>
    <w:tmpl w:val="D4DCB8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5F31"/>
    <w:multiLevelType w:val="hybridMultilevel"/>
    <w:tmpl w:val="D086196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C"/>
    <w:rsid w:val="000D4498"/>
    <w:rsid w:val="00116938"/>
    <w:rsid w:val="0019008F"/>
    <w:rsid w:val="00326618"/>
    <w:rsid w:val="00601E83"/>
    <w:rsid w:val="00654AFC"/>
    <w:rsid w:val="00673F01"/>
    <w:rsid w:val="00807F07"/>
    <w:rsid w:val="008F0143"/>
    <w:rsid w:val="0090157C"/>
    <w:rsid w:val="00B25062"/>
    <w:rsid w:val="00B83228"/>
    <w:rsid w:val="00C540A2"/>
    <w:rsid w:val="00C664B2"/>
    <w:rsid w:val="00C95646"/>
    <w:rsid w:val="00D40082"/>
    <w:rsid w:val="00E64E40"/>
    <w:rsid w:val="00E86F90"/>
    <w:rsid w:val="00E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7DEC"/>
  <w15:chartTrackingRefBased/>
  <w15:docId w15:val="{B5EE19EA-53FA-40B8-A0B1-84C741B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">
    <w:name w:val="Style1"/>
    <w:rsid w:val="00601E83"/>
    <w:rPr>
      <w:rFonts w:ascii="Arial" w:hAnsi="Arial"/>
      <w:color w:val="000000"/>
      <w:sz w:val="20"/>
      <w:u w:val="none"/>
    </w:rPr>
  </w:style>
  <w:style w:type="paragraph" w:styleId="Testonormale">
    <w:name w:val="Plain Text"/>
    <w:basedOn w:val="Normale"/>
    <w:link w:val="TestonormaleCarattere"/>
    <w:uiPriority w:val="99"/>
    <w:rsid w:val="00601E8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01E83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D4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Betti</dc:creator>
  <cp:keywords/>
  <dc:description/>
  <cp:lastModifiedBy>Catia Betti</cp:lastModifiedBy>
  <cp:revision>8</cp:revision>
  <dcterms:created xsi:type="dcterms:W3CDTF">2018-08-28T13:13:00Z</dcterms:created>
  <dcterms:modified xsi:type="dcterms:W3CDTF">2018-09-06T11:36:00Z</dcterms:modified>
</cp:coreProperties>
</file>