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281" w:rsidRDefault="004F4281" w:rsidP="004F4281">
      <w:pPr>
        <w:pStyle w:val="Default"/>
      </w:pPr>
    </w:p>
    <w:p w:rsidR="000933AF" w:rsidRDefault="00167DEB" w:rsidP="000933AF">
      <w:pPr>
        <w:pStyle w:val="Default"/>
        <w:jc w:val="center"/>
        <w:rPr>
          <w:rFonts w:ascii="Arial" w:hAnsi="Arial" w:cs="Arial"/>
          <w:b/>
          <w:bCs/>
          <w:sz w:val="36"/>
          <w:szCs w:val="36"/>
        </w:rPr>
      </w:pPr>
      <w:r>
        <w:rPr>
          <w:rFonts w:ascii="Arial" w:hAnsi="Arial" w:cs="Arial"/>
          <w:b/>
          <w:bCs/>
          <w:sz w:val="36"/>
          <w:szCs w:val="36"/>
        </w:rPr>
        <w:t>Misura 6.4.1</w:t>
      </w:r>
    </w:p>
    <w:p w:rsidR="000933AF" w:rsidRDefault="000933AF" w:rsidP="000933AF">
      <w:pPr>
        <w:pStyle w:val="Default"/>
        <w:jc w:val="center"/>
        <w:rPr>
          <w:rFonts w:ascii="Arial" w:hAnsi="Arial" w:cs="Arial"/>
          <w:b/>
          <w:bCs/>
          <w:sz w:val="36"/>
          <w:szCs w:val="36"/>
        </w:rPr>
      </w:pPr>
    </w:p>
    <w:p w:rsidR="000933AF" w:rsidRDefault="000933AF" w:rsidP="000933AF">
      <w:pPr>
        <w:pStyle w:val="Default"/>
        <w:spacing w:line="240" w:lineRule="exact"/>
        <w:jc w:val="center"/>
        <w:rPr>
          <w:rFonts w:ascii="Arial" w:hAnsi="Arial" w:cs="Arial"/>
          <w:b/>
          <w:bCs/>
          <w:sz w:val="36"/>
          <w:szCs w:val="36"/>
        </w:rPr>
      </w:pPr>
      <w:proofErr w:type="gramStart"/>
      <w:r w:rsidRPr="004F4281">
        <w:rPr>
          <w:rFonts w:ascii="Arial" w:hAnsi="Arial" w:cs="Arial"/>
          <w:b/>
          <w:bCs/>
          <w:sz w:val="36"/>
          <w:szCs w:val="36"/>
        </w:rPr>
        <w:t>”</w:t>
      </w:r>
      <w:r w:rsidR="00380BAE" w:rsidRPr="00E2605C">
        <w:rPr>
          <w:rFonts w:ascii="Arial" w:eastAsia="Times New Roman" w:hAnsi="Arial" w:cs="Arial"/>
          <w:b/>
          <w:lang w:eastAsia="it-IT"/>
        </w:rPr>
        <w:t>Creazione</w:t>
      </w:r>
      <w:proofErr w:type="gramEnd"/>
      <w:r w:rsidR="00380BAE" w:rsidRPr="00E2605C">
        <w:rPr>
          <w:rFonts w:ascii="Arial" w:eastAsia="Times New Roman" w:hAnsi="Arial" w:cs="Arial"/>
          <w:b/>
          <w:lang w:eastAsia="it-IT"/>
        </w:rPr>
        <w:t xml:space="preserve"> e sviluppo di agriturismi, fattorie didattiche e fattorie sociali</w:t>
      </w:r>
      <w:r w:rsidR="00380BAE" w:rsidRPr="00E2605C">
        <w:rPr>
          <w:rFonts w:ascii="Arial" w:eastAsia="Times New Roman" w:hAnsi="Arial" w:cs="Arial"/>
          <w:lang w:eastAsia="it-IT"/>
        </w:rPr>
        <w:t xml:space="preserve"> </w:t>
      </w:r>
      <w:r w:rsidR="00380BAE" w:rsidRPr="00E2605C">
        <w:rPr>
          <w:rFonts w:ascii="Arial" w:hAnsi="Arial" w:cs="Arial"/>
          <w:b/>
          <w:bCs/>
        </w:rPr>
        <w:t>- Avviso pubblico recante disposizioni per la concessione degli aiuti</w:t>
      </w:r>
      <w:r w:rsidR="004F4281" w:rsidRPr="004F4281">
        <w:rPr>
          <w:rFonts w:ascii="Arial" w:hAnsi="Arial" w:cs="Arial"/>
          <w:b/>
          <w:bCs/>
          <w:sz w:val="36"/>
          <w:szCs w:val="36"/>
        </w:rPr>
        <w:t>”</w:t>
      </w:r>
    </w:p>
    <w:p w:rsidR="004F4281" w:rsidRDefault="004F4281" w:rsidP="000E221E">
      <w:pPr>
        <w:pStyle w:val="Default"/>
        <w:jc w:val="both"/>
        <w:rPr>
          <w:rFonts w:ascii="Arial" w:hAnsi="Arial" w:cs="Arial"/>
          <w:bCs/>
        </w:rPr>
      </w:pPr>
      <w:r w:rsidRPr="004F4281">
        <w:rPr>
          <w:rFonts w:ascii="Arial" w:hAnsi="Arial" w:cs="Arial"/>
          <w:bCs/>
        </w:rPr>
        <w:t xml:space="preserve">Determinazione dirigenziale n. </w:t>
      </w:r>
      <w:r w:rsidR="000E221E">
        <w:rPr>
          <w:rFonts w:ascii="Arial" w:hAnsi="Arial" w:cs="Arial"/>
          <w:bCs/>
        </w:rPr>
        <w:t>6001</w:t>
      </w:r>
      <w:r w:rsidRPr="004F4281">
        <w:rPr>
          <w:rFonts w:ascii="Arial" w:hAnsi="Arial" w:cs="Arial"/>
          <w:bCs/>
        </w:rPr>
        <w:t xml:space="preserve"> del </w:t>
      </w:r>
      <w:r w:rsidR="000E221E">
        <w:rPr>
          <w:rFonts w:ascii="Arial" w:hAnsi="Arial" w:cs="Arial"/>
          <w:bCs/>
        </w:rPr>
        <w:t>20/06/</w:t>
      </w:r>
      <w:r w:rsidR="00380BAE">
        <w:rPr>
          <w:rFonts w:ascii="Arial" w:hAnsi="Arial" w:cs="Arial"/>
          <w:bCs/>
        </w:rPr>
        <w:t>2019</w:t>
      </w:r>
      <w:r w:rsidRPr="004F4281">
        <w:rPr>
          <w:rFonts w:ascii="Arial" w:hAnsi="Arial" w:cs="Arial"/>
          <w:bCs/>
        </w:rPr>
        <w:t xml:space="preserve"> - P.S.R. per l’Umbria 2014-2020</w:t>
      </w:r>
      <w:r w:rsidR="000E221E">
        <w:rPr>
          <w:rFonts w:ascii="Arial" w:hAnsi="Arial" w:cs="Arial"/>
          <w:bCs/>
        </w:rPr>
        <w:t xml:space="preserve"> - </w:t>
      </w:r>
      <w:r w:rsidRPr="004F4281">
        <w:rPr>
          <w:rFonts w:ascii="Arial" w:hAnsi="Arial" w:cs="Arial"/>
          <w:bCs/>
        </w:rPr>
        <w:t>Misura 6</w:t>
      </w:r>
      <w:r w:rsidR="000E221E">
        <w:rPr>
          <w:rFonts w:ascii="Arial" w:hAnsi="Arial" w:cs="Arial"/>
          <w:bCs/>
        </w:rPr>
        <w:t xml:space="preserve"> - Sottomisura 6.4 – Intervento 6.4.</w:t>
      </w:r>
      <w:r w:rsidRPr="004F4281">
        <w:rPr>
          <w:rFonts w:ascii="Arial" w:hAnsi="Arial" w:cs="Arial"/>
          <w:bCs/>
        </w:rPr>
        <w:t xml:space="preserve">1 </w:t>
      </w:r>
      <w:r w:rsidR="000E221E">
        <w:rPr>
          <w:rFonts w:ascii="Arial" w:hAnsi="Arial" w:cs="Arial"/>
          <w:bCs/>
        </w:rPr>
        <w:t xml:space="preserve">“Creazione e sviluppo di agriturismi, fattorie didattiche e fattorie sociali” -  </w:t>
      </w:r>
      <w:r w:rsidRPr="004F4281">
        <w:rPr>
          <w:rFonts w:ascii="Arial" w:hAnsi="Arial" w:cs="Arial"/>
          <w:bCs/>
        </w:rPr>
        <w:t xml:space="preserve">Avviso pubblico concernente </w:t>
      </w:r>
      <w:r w:rsidR="000E221E">
        <w:rPr>
          <w:rFonts w:ascii="Arial" w:hAnsi="Arial" w:cs="Arial"/>
          <w:bCs/>
        </w:rPr>
        <w:t xml:space="preserve">modalità e criteri per la concessione degli aiuti (approvazione con </w:t>
      </w:r>
      <w:proofErr w:type="spellStart"/>
      <w:r w:rsidR="000E221E">
        <w:rPr>
          <w:rFonts w:ascii="Arial" w:hAnsi="Arial" w:cs="Arial"/>
          <w:bCs/>
        </w:rPr>
        <w:t>d.d</w:t>
      </w:r>
      <w:proofErr w:type="spellEnd"/>
      <w:r w:rsidR="000E221E">
        <w:rPr>
          <w:rFonts w:ascii="Arial" w:hAnsi="Arial" w:cs="Arial"/>
          <w:bCs/>
        </w:rPr>
        <w:t>. n. 3961 del 09/04/2019). Proroga termini presentazione domande. Modifiche e integrazioni.</w:t>
      </w:r>
    </w:p>
    <w:p w:rsidR="00380BAE" w:rsidRPr="004F4281" w:rsidRDefault="00380BAE" w:rsidP="00380BAE">
      <w:pPr>
        <w:pStyle w:val="Default"/>
        <w:rPr>
          <w:rFonts w:ascii="Arial" w:hAnsi="Arial" w:cs="Arial"/>
          <w:bCs/>
        </w:rPr>
      </w:pPr>
    </w:p>
    <w:p w:rsidR="004F4281" w:rsidRPr="004F4281" w:rsidRDefault="004F4281" w:rsidP="004F4281">
      <w:pPr>
        <w:jc w:val="center"/>
        <w:rPr>
          <w:b/>
          <w:bCs/>
          <w:sz w:val="34"/>
          <w:szCs w:val="34"/>
        </w:rPr>
      </w:pPr>
      <w:r w:rsidRPr="004F4281">
        <w:rPr>
          <w:b/>
          <w:bCs/>
          <w:sz w:val="34"/>
          <w:szCs w:val="34"/>
        </w:rPr>
        <w:t>F.A.Q. - Risposte alle domande più frequenti</w:t>
      </w:r>
    </w:p>
    <w:p w:rsidR="004F4281" w:rsidRPr="00D16BFA" w:rsidRDefault="004F4281" w:rsidP="00D16BFA">
      <w:pPr>
        <w:pStyle w:val="Paragrafoelenco"/>
        <w:numPr>
          <w:ilvl w:val="0"/>
          <w:numId w:val="13"/>
        </w:numPr>
        <w:jc w:val="both"/>
        <w:rPr>
          <w:rFonts w:ascii="Arial" w:hAnsi="Arial" w:cs="Arial"/>
          <w:b/>
          <w:bCs/>
          <w:i/>
          <w:iCs/>
        </w:rPr>
      </w:pPr>
      <w:r w:rsidRPr="00D16BFA">
        <w:rPr>
          <w:rFonts w:ascii="Arial" w:hAnsi="Arial" w:cs="Arial"/>
          <w:b/>
          <w:bCs/>
        </w:rPr>
        <w:t xml:space="preserve">Quesito n. 1: </w:t>
      </w:r>
      <w:r w:rsidRPr="00D16BFA">
        <w:rPr>
          <w:rFonts w:ascii="Arial" w:hAnsi="Arial" w:cs="Arial"/>
          <w:b/>
          <w:bCs/>
          <w:i/>
          <w:iCs/>
        </w:rPr>
        <w:t xml:space="preserve">Riferimento Art. </w:t>
      </w:r>
      <w:r w:rsidR="003933E8" w:rsidRPr="00D16BFA">
        <w:rPr>
          <w:rFonts w:ascii="Arial" w:hAnsi="Arial" w:cs="Arial"/>
          <w:b/>
          <w:bCs/>
          <w:i/>
          <w:iCs/>
        </w:rPr>
        <w:t xml:space="preserve">9 </w:t>
      </w:r>
      <w:r w:rsidRPr="00D16BFA">
        <w:rPr>
          <w:rFonts w:ascii="Arial" w:hAnsi="Arial" w:cs="Arial"/>
          <w:b/>
          <w:bCs/>
          <w:i/>
          <w:iCs/>
        </w:rPr>
        <w:t xml:space="preserve">par. </w:t>
      </w:r>
      <w:r w:rsidR="003933E8" w:rsidRPr="00D16BFA">
        <w:rPr>
          <w:rFonts w:ascii="Arial" w:hAnsi="Arial" w:cs="Arial"/>
          <w:b/>
          <w:bCs/>
          <w:i/>
          <w:iCs/>
        </w:rPr>
        <w:t>5</w:t>
      </w:r>
      <w:r w:rsidR="006006A7" w:rsidRPr="00D16BFA">
        <w:rPr>
          <w:rFonts w:ascii="Arial" w:hAnsi="Arial" w:cs="Arial"/>
          <w:b/>
          <w:bCs/>
          <w:i/>
          <w:iCs/>
        </w:rPr>
        <w:t xml:space="preserve"> lettera a)</w:t>
      </w:r>
    </w:p>
    <w:p w:rsidR="007B4022" w:rsidRPr="00F425FB" w:rsidRDefault="007B4022" w:rsidP="007B4022">
      <w:pPr>
        <w:rPr>
          <w:rFonts w:ascii="Arial" w:hAnsi="Arial" w:cs="Arial"/>
          <w:b/>
          <w:u w:val="single"/>
        </w:rPr>
      </w:pPr>
      <w:r w:rsidRPr="00F425FB">
        <w:rPr>
          <w:rFonts w:ascii="Arial" w:hAnsi="Arial" w:cs="Arial"/>
          <w:b/>
          <w:u w:val="single"/>
        </w:rPr>
        <w:t>Barriere architettoniche:</w:t>
      </w:r>
    </w:p>
    <w:p w:rsidR="007B4022" w:rsidRPr="00F1545F" w:rsidRDefault="007B4022" w:rsidP="00F1545F">
      <w:pPr>
        <w:pStyle w:val="Paragrafoelenco"/>
        <w:numPr>
          <w:ilvl w:val="0"/>
          <w:numId w:val="11"/>
        </w:numPr>
        <w:ind w:left="0" w:firstLine="0"/>
        <w:jc w:val="both"/>
        <w:rPr>
          <w:rFonts w:eastAsia="Times New Roman"/>
          <w:i/>
        </w:rPr>
      </w:pPr>
      <w:r w:rsidRPr="00F1545F">
        <w:rPr>
          <w:rFonts w:eastAsia="Times New Roman"/>
          <w:i/>
        </w:rPr>
        <w:t xml:space="preserve">La realizzazione di percorsi di accesso ad eventuali servizi tipo area piscina, zona barbecue, serra solare di uso comune </w:t>
      </w:r>
      <w:proofErr w:type="spellStart"/>
      <w:proofErr w:type="gramStart"/>
      <w:r w:rsidRPr="00F1545F">
        <w:rPr>
          <w:rFonts w:eastAsia="Times New Roman"/>
          <w:i/>
        </w:rPr>
        <w:t>ecc</w:t>
      </w:r>
      <w:proofErr w:type="spellEnd"/>
      <w:r w:rsidRPr="00F1545F">
        <w:rPr>
          <w:rFonts w:eastAsia="Times New Roman"/>
          <w:i/>
        </w:rPr>
        <w:t>….</w:t>
      </w:r>
      <w:proofErr w:type="gramEnd"/>
      <w:r w:rsidRPr="00F1545F">
        <w:rPr>
          <w:rFonts w:eastAsia="Times New Roman"/>
          <w:i/>
        </w:rPr>
        <w:t xml:space="preserve"> , realizzati ai fini della loro fruibilità anche da parte di persona diversamente abile, rientra tra gli interventi attinenti all’abbattimento delle barriere architettoniche, e quindi concorre all’attribuzione del relativo punteggio ?</w:t>
      </w:r>
    </w:p>
    <w:p w:rsidR="00FF4D56" w:rsidRPr="004F4281" w:rsidRDefault="00FF4D56" w:rsidP="00FF4D56">
      <w:pPr>
        <w:rPr>
          <w:rFonts w:ascii="Arial" w:hAnsi="Arial" w:cs="Arial"/>
        </w:rPr>
      </w:pPr>
      <w:r w:rsidRPr="003933E8">
        <w:rPr>
          <w:rFonts w:ascii="Arial" w:hAnsi="Arial" w:cs="Arial"/>
          <w:b/>
          <w:bCs/>
        </w:rPr>
        <w:t>Risposta</w:t>
      </w:r>
      <w:r w:rsidRPr="003933E8">
        <w:rPr>
          <w:rFonts w:ascii="Arial" w:hAnsi="Arial" w:cs="Arial"/>
          <w:b/>
        </w:rPr>
        <w:t>:</w:t>
      </w:r>
      <w:r w:rsidRPr="004F4281">
        <w:rPr>
          <w:rFonts w:ascii="Arial" w:hAnsi="Arial" w:cs="Arial"/>
        </w:rPr>
        <w:t xml:space="preserve"> </w:t>
      </w:r>
      <w:r>
        <w:rPr>
          <w:rFonts w:ascii="Arial" w:hAnsi="Arial" w:cs="Arial"/>
        </w:rPr>
        <w:t xml:space="preserve">Rientra </w:t>
      </w:r>
      <w:r w:rsidRPr="00F425FB">
        <w:rPr>
          <w:rFonts w:ascii="Arial" w:hAnsi="Arial" w:cs="Arial"/>
        </w:rPr>
        <w:t>tra gli interventi attinenti all’abbattimento delle barriere architettoniche, e quindi concorre all’attribuzione del relativo punteggio</w:t>
      </w:r>
      <w:r>
        <w:rPr>
          <w:rFonts w:ascii="Arial" w:hAnsi="Arial" w:cs="Arial"/>
        </w:rPr>
        <w:t xml:space="preserve"> a condizione che   l’intervento sia finalizzato alla fruizione della</w:t>
      </w:r>
      <w:r w:rsidR="003933E8">
        <w:rPr>
          <w:rFonts w:ascii="Arial" w:hAnsi="Arial" w:cs="Arial"/>
        </w:rPr>
        <w:t xml:space="preserve"> struttura /servizio (es. un percorso per accedere in piscina presuppone che la piscina</w:t>
      </w:r>
      <w:r w:rsidR="00F1545F">
        <w:rPr>
          <w:rFonts w:ascii="Arial" w:hAnsi="Arial" w:cs="Arial"/>
        </w:rPr>
        <w:t>/solarium</w:t>
      </w:r>
      <w:r w:rsidR="003933E8">
        <w:rPr>
          <w:rFonts w:ascii="Arial" w:hAnsi="Arial" w:cs="Arial"/>
        </w:rPr>
        <w:t xml:space="preserve"> sia usufruibile dal disabile)</w:t>
      </w:r>
    </w:p>
    <w:p w:rsidR="007B4022" w:rsidRPr="00F1545F" w:rsidRDefault="007B4022" w:rsidP="00F1545F">
      <w:pPr>
        <w:pStyle w:val="Paragrafoelenco"/>
        <w:numPr>
          <w:ilvl w:val="0"/>
          <w:numId w:val="11"/>
        </w:numPr>
        <w:ind w:left="0" w:firstLine="0"/>
        <w:jc w:val="both"/>
        <w:rPr>
          <w:rFonts w:eastAsia="Times New Roman"/>
          <w:i/>
        </w:rPr>
      </w:pPr>
      <w:r w:rsidRPr="00F1545F">
        <w:rPr>
          <w:rFonts w:eastAsia="Times New Roman"/>
          <w:i/>
        </w:rPr>
        <w:t xml:space="preserve">Parallelamente rientra tra i fini di cui sopra, la installazione di elementi e impianti ad uso specifico dei diversamente abili, quali soluzioni informatiche, telefoni a voce, accortezze particolari per i non udenti e/o non vedenti </w:t>
      </w:r>
      <w:proofErr w:type="spellStart"/>
      <w:r w:rsidRPr="00F1545F">
        <w:rPr>
          <w:rFonts w:eastAsia="Times New Roman"/>
          <w:i/>
        </w:rPr>
        <w:t>ecc</w:t>
      </w:r>
      <w:proofErr w:type="spellEnd"/>
      <w:r w:rsidRPr="00F1545F">
        <w:rPr>
          <w:rFonts w:eastAsia="Times New Roman"/>
          <w:i/>
        </w:rPr>
        <w:t>…. ?</w:t>
      </w:r>
    </w:p>
    <w:p w:rsidR="003933E8" w:rsidRPr="00F425FB" w:rsidRDefault="007B4022" w:rsidP="003933E8">
      <w:pPr>
        <w:jc w:val="both"/>
        <w:rPr>
          <w:rFonts w:ascii="Arial" w:hAnsi="Arial" w:cs="Arial"/>
        </w:rPr>
      </w:pPr>
      <w:r w:rsidRPr="003933E8">
        <w:rPr>
          <w:rFonts w:ascii="Arial" w:hAnsi="Arial" w:cs="Arial"/>
          <w:b/>
          <w:bCs/>
        </w:rPr>
        <w:t>Risposta</w:t>
      </w:r>
      <w:r w:rsidRPr="003933E8">
        <w:rPr>
          <w:rFonts w:ascii="Arial" w:hAnsi="Arial" w:cs="Arial"/>
          <w:b/>
        </w:rPr>
        <w:t>:</w:t>
      </w:r>
      <w:r w:rsidRPr="004F4281">
        <w:rPr>
          <w:rFonts w:ascii="Arial" w:hAnsi="Arial" w:cs="Arial"/>
        </w:rPr>
        <w:t xml:space="preserve"> </w:t>
      </w:r>
      <w:r w:rsidR="003933E8">
        <w:rPr>
          <w:rFonts w:ascii="Arial" w:hAnsi="Arial" w:cs="Arial"/>
        </w:rPr>
        <w:t>Vi rientrano</w:t>
      </w:r>
      <w:r w:rsidR="00F1545F">
        <w:rPr>
          <w:rFonts w:ascii="Arial" w:hAnsi="Arial" w:cs="Arial"/>
        </w:rPr>
        <w:t xml:space="preserve"> solo interventi diretti all’abbattimento di barriere architettoniche</w:t>
      </w:r>
      <w:r w:rsidR="003933E8">
        <w:rPr>
          <w:rFonts w:ascii="Arial" w:hAnsi="Arial" w:cs="Arial"/>
        </w:rPr>
        <w:t>.</w:t>
      </w:r>
    </w:p>
    <w:p w:rsidR="006006A7" w:rsidRPr="00D16BFA" w:rsidRDefault="003933E8" w:rsidP="00D16BFA">
      <w:pPr>
        <w:pStyle w:val="Paragrafoelenco"/>
        <w:numPr>
          <w:ilvl w:val="0"/>
          <w:numId w:val="13"/>
        </w:numPr>
        <w:jc w:val="both"/>
        <w:rPr>
          <w:rFonts w:ascii="Arial" w:hAnsi="Arial" w:cs="Arial"/>
          <w:b/>
          <w:bCs/>
          <w:i/>
          <w:iCs/>
        </w:rPr>
      </w:pPr>
      <w:r w:rsidRPr="00D16BFA">
        <w:rPr>
          <w:rFonts w:ascii="Arial" w:hAnsi="Arial" w:cs="Arial"/>
          <w:b/>
          <w:bCs/>
        </w:rPr>
        <w:t xml:space="preserve">Quesito n. 2: </w:t>
      </w:r>
      <w:r w:rsidR="006006A7" w:rsidRPr="00D16BFA">
        <w:rPr>
          <w:rFonts w:ascii="Arial" w:hAnsi="Arial" w:cs="Arial"/>
          <w:b/>
          <w:bCs/>
          <w:i/>
          <w:iCs/>
        </w:rPr>
        <w:t>Riferimento Art. 9 par. 5 lettera b)</w:t>
      </w:r>
    </w:p>
    <w:p w:rsidR="007B4022" w:rsidRPr="00F425FB" w:rsidRDefault="007B4022" w:rsidP="007B4022">
      <w:pPr>
        <w:jc w:val="both"/>
        <w:rPr>
          <w:rFonts w:ascii="Arial" w:hAnsi="Arial" w:cs="Arial"/>
          <w:b/>
          <w:u w:val="single"/>
        </w:rPr>
      </w:pPr>
      <w:r w:rsidRPr="00F425FB">
        <w:rPr>
          <w:rFonts w:ascii="Arial" w:hAnsi="Arial" w:cs="Arial"/>
          <w:b/>
          <w:u w:val="single"/>
        </w:rPr>
        <w:t>Miglioramento paesaggistico:</w:t>
      </w:r>
    </w:p>
    <w:p w:rsidR="007B4022" w:rsidRPr="00F1545F" w:rsidRDefault="007B4022" w:rsidP="00F1545F">
      <w:pPr>
        <w:pStyle w:val="Paragrafoelenco"/>
        <w:numPr>
          <w:ilvl w:val="0"/>
          <w:numId w:val="12"/>
        </w:numPr>
        <w:ind w:left="0" w:firstLine="0"/>
        <w:jc w:val="both"/>
        <w:rPr>
          <w:rFonts w:eastAsia="Times New Roman"/>
          <w:i/>
        </w:rPr>
      </w:pPr>
      <w:r w:rsidRPr="00F1545F">
        <w:rPr>
          <w:rFonts w:eastAsia="Times New Roman"/>
          <w:i/>
        </w:rPr>
        <w:t>Gli interventi di miglioramento paesaggistico che interessano sia il fabbricato che l’area di pertinenza e che comportano complessivamente una spesa del 25% dell’investimento totale, devono comunque prevedere una percentuale minima per il singolo intervento riferito all’area o al fabbricato?</w:t>
      </w:r>
    </w:p>
    <w:p w:rsidR="006006A7" w:rsidRPr="00745BC3" w:rsidRDefault="006006A7" w:rsidP="007B4022">
      <w:pPr>
        <w:jc w:val="both"/>
        <w:rPr>
          <w:rFonts w:ascii="Arial" w:hAnsi="Arial" w:cs="Arial"/>
        </w:rPr>
      </w:pPr>
      <w:r w:rsidRPr="003933E8">
        <w:rPr>
          <w:rFonts w:ascii="Arial" w:hAnsi="Arial" w:cs="Arial"/>
          <w:b/>
          <w:bCs/>
        </w:rPr>
        <w:t>Risposta</w:t>
      </w:r>
      <w:r w:rsidRPr="003933E8">
        <w:rPr>
          <w:rFonts w:ascii="Arial" w:hAnsi="Arial" w:cs="Arial"/>
          <w:b/>
        </w:rPr>
        <w:t>:</w:t>
      </w:r>
      <w:r w:rsidR="00F1545F">
        <w:rPr>
          <w:rFonts w:ascii="Arial" w:hAnsi="Arial" w:cs="Arial"/>
          <w:b/>
        </w:rPr>
        <w:t xml:space="preserve"> </w:t>
      </w:r>
      <w:r w:rsidR="00F1545F" w:rsidRPr="00F1545F">
        <w:rPr>
          <w:rFonts w:ascii="Arial" w:hAnsi="Arial" w:cs="Arial"/>
        </w:rPr>
        <w:t>No non è previsto un</w:t>
      </w:r>
      <w:r w:rsidR="00F1545F">
        <w:rPr>
          <w:rFonts w:ascii="Arial" w:hAnsi="Arial" w:cs="Arial"/>
        </w:rPr>
        <w:t>a percentuale minima.</w:t>
      </w:r>
      <w:r w:rsidR="00745BC3" w:rsidRPr="00745BC3">
        <w:rPr>
          <w:rFonts w:ascii="Arial" w:hAnsi="Arial" w:cs="Arial"/>
        </w:rPr>
        <w:t xml:space="preserve"> </w:t>
      </w:r>
    </w:p>
    <w:p w:rsidR="007B4022" w:rsidRPr="00F1545F" w:rsidRDefault="007B4022" w:rsidP="00F1545F">
      <w:pPr>
        <w:pStyle w:val="Paragrafoelenco"/>
        <w:numPr>
          <w:ilvl w:val="0"/>
          <w:numId w:val="12"/>
        </w:numPr>
        <w:ind w:left="0" w:firstLine="0"/>
        <w:jc w:val="both"/>
        <w:rPr>
          <w:rFonts w:eastAsia="Times New Roman"/>
          <w:i/>
        </w:rPr>
      </w:pPr>
      <w:r w:rsidRPr="00F1545F">
        <w:rPr>
          <w:rFonts w:eastAsia="Times New Roman"/>
          <w:i/>
        </w:rPr>
        <w:t>Il rifacimento della pavimentazione dell’area circostante la piscina, con mattoni fatti a mano, può essere inquadrata come sistemazione esterna?</w:t>
      </w:r>
    </w:p>
    <w:p w:rsidR="007B4022" w:rsidRPr="00183E51" w:rsidRDefault="00183E51" w:rsidP="007B4022">
      <w:pPr>
        <w:jc w:val="both"/>
        <w:rPr>
          <w:sz w:val="16"/>
          <w:szCs w:val="16"/>
        </w:rPr>
      </w:pPr>
      <w:r w:rsidRPr="003933E8">
        <w:rPr>
          <w:rFonts w:ascii="Arial" w:hAnsi="Arial" w:cs="Arial"/>
          <w:b/>
          <w:bCs/>
        </w:rPr>
        <w:t>Risposta</w:t>
      </w:r>
      <w:r w:rsidRPr="003933E8">
        <w:rPr>
          <w:rFonts w:ascii="Arial" w:hAnsi="Arial" w:cs="Arial"/>
          <w:b/>
        </w:rPr>
        <w:t>:</w:t>
      </w:r>
      <w:r>
        <w:rPr>
          <w:rFonts w:ascii="Arial" w:hAnsi="Arial" w:cs="Arial"/>
          <w:b/>
        </w:rPr>
        <w:t xml:space="preserve"> </w:t>
      </w:r>
      <w:r w:rsidRPr="00183E51">
        <w:rPr>
          <w:rFonts w:ascii="Arial" w:hAnsi="Arial" w:cs="Arial"/>
        </w:rPr>
        <w:t>Si</w:t>
      </w:r>
    </w:p>
    <w:p w:rsidR="007B4022" w:rsidRPr="00F1545F" w:rsidRDefault="007B4022" w:rsidP="00F1545F">
      <w:pPr>
        <w:pStyle w:val="Paragrafoelenco"/>
        <w:numPr>
          <w:ilvl w:val="0"/>
          <w:numId w:val="12"/>
        </w:numPr>
        <w:ind w:left="0" w:firstLine="0"/>
        <w:jc w:val="both"/>
        <w:rPr>
          <w:rFonts w:eastAsia="Times New Roman"/>
          <w:i/>
        </w:rPr>
      </w:pPr>
      <w:r w:rsidRPr="00F1545F">
        <w:rPr>
          <w:rFonts w:eastAsia="Times New Roman"/>
          <w:i/>
        </w:rPr>
        <w:t>I coppi per manti di copertura prodotti a mano o realizzati con tecniche antichizzanti, equivalgono ai coppi antichi citati nel bando?</w:t>
      </w:r>
    </w:p>
    <w:p w:rsidR="00FA2118" w:rsidRPr="00183E51" w:rsidRDefault="00FA2118" w:rsidP="00FA2118">
      <w:pPr>
        <w:jc w:val="both"/>
        <w:rPr>
          <w:sz w:val="16"/>
          <w:szCs w:val="16"/>
        </w:rPr>
      </w:pPr>
      <w:r w:rsidRPr="003933E8">
        <w:rPr>
          <w:rFonts w:ascii="Arial" w:hAnsi="Arial" w:cs="Arial"/>
          <w:b/>
          <w:bCs/>
        </w:rPr>
        <w:t>Risposta</w:t>
      </w:r>
      <w:r w:rsidRPr="003933E8">
        <w:rPr>
          <w:rFonts w:ascii="Arial" w:hAnsi="Arial" w:cs="Arial"/>
          <w:b/>
        </w:rPr>
        <w:t>:</w:t>
      </w:r>
      <w:r>
        <w:rPr>
          <w:rFonts w:ascii="Arial" w:hAnsi="Arial" w:cs="Arial"/>
          <w:b/>
        </w:rPr>
        <w:t xml:space="preserve"> </w:t>
      </w:r>
      <w:r w:rsidRPr="00183E51">
        <w:rPr>
          <w:rFonts w:ascii="Arial" w:hAnsi="Arial" w:cs="Arial"/>
        </w:rPr>
        <w:t>Si</w:t>
      </w:r>
    </w:p>
    <w:p w:rsidR="007B4022" w:rsidRPr="00F1545F" w:rsidRDefault="007B4022" w:rsidP="00F1545F">
      <w:pPr>
        <w:pStyle w:val="Paragrafoelenco"/>
        <w:numPr>
          <w:ilvl w:val="0"/>
          <w:numId w:val="12"/>
        </w:numPr>
        <w:ind w:left="0" w:firstLine="0"/>
        <w:jc w:val="both"/>
        <w:rPr>
          <w:rFonts w:eastAsia="Times New Roman"/>
          <w:i/>
        </w:rPr>
      </w:pPr>
      <w:r w:rsidRPr="00F1545F">
        <w:rPr>
          <w:rFonts w:eastAsia="Times New Roman"/>
          <w:i/>
        </w:rPr>
        <w:t>L’intervento relativo alla posa in opera di infissi esterni in legno, ricomprende anche persiane, sportelloni e scuretti interni (chiaramente sempre in legno)?</w:t>
      </w:r>
    </w:p>
    <w:p w:rsidR="00FA2118" w:rsidRDefault="00FA2118" w:rsidP="00FA2118">
      <w:pPr>
        <w:jc w:val="both"/>
        <w:rPr>
          <w:rFonts w:ascii="Arial" w:hAnsi="Arial" w:cs="Arial"/>
        </w:rPr>
      </w:pPr>
      <w:r w:rsidRPr="003933E8">
        <w:rPr>
          <w:rFonts w:ascii="Arial" w:hAnsi="Arial" w:cs="Arial"/>
          <w:b/>
          <w:bCs/>
        </w:rPr>
        <w:lastRenderedPageBreak/>
        <w:t>Risposta</w:t>
      </w:r>
      <w:r w:rsidRPr="003933E8">
        <w:rPr>
          <w:rFonts w:ascii="Arial" w:hAnsi="Arial" w:cs="Arial"/>
          <w:b/>
        </w:rPr>
        <w:t>:</w:t>
      </w:r>
      <w:r>
        <w:rPr>
          <w:rFonts w:ascii="Arial" w:hAnsi="Arial" w:cs="Arial"/>
          <w:b/>
        </w:rPr>
        <w:t xml:space="preserve"> </w:t>
      </w:r>
      <w:r w:rsidRPr="00183E51">
        <w:rPr>
          <w:rFonts w:ascii="Arial" w:hAnsi="Arial" w:cs="Arial"/>
        </w:rPr>
        <w:t>Si</w:t>
      </w:r>
      <w:r>
        <w:rPr>
          <w:rFonts w:ascii="Arial" w:hAnsi="Arial" w:cs="Arial"/>
        </w:rPr>
        <w:t xml:space="preserve"> purch</w:t>
      </w:r>
      <w:r w:rsidR="00F1545F">
        <w:rPr>
          <w:rFonts w:ascii="Arial" w:hAnsi="Arial" w:cs="Arial"/>
        </w:rPr>
        <w:t>é</w:t>
      </w:r>
      <w:r>
        <w:rPr>
          <w:rFonts w:ascii="Arial" w:hAnsi="Arial" w:cs="Arial"/>
        </w:rPr>
        <w:t xml:space="preserve"> visibili all’esterno</w:t>
      </w:r>
    </w:p>
    <w:p w:rsidR="00FA2118" w:rsidRPr="00D16BFA" w:rsidRDefault="00FA2118" w:rsidP="00D16BFA">
      <w:pPr>
        <w:pStyle w:val="Paragrafoelenco"/>
        <w:numPr>
          <w:ilvl w:val="0"/>
          <w:numId w:val="13"/>
        </w:numPr>
        <w:jc w:val="both"/>
        <w:rPr>
          <w:rFonts w:ascii="Arial" w:hAnsi="Arial" w:cs="Arial"/>
          <w:b/>
          <w:u w:val="single"/>
        </w:rPr>
      </w:pPr>
      <w:r w:rsidRPr="00D16BFA">
        <w:rPr>
          <w:rFonts w:ascii="Arial" w:hAnsi="Arial" w:cs="Arial"/>
          <w:b/>
          <w:bCs/>
        </w:rPr>
        <w:t xml:space="preserve">Quesito n. 3: </w:t>
      </w:r>
      <w:r w:rsidRPr="00D16BFA">
        <w:rPr>
          <w:rFonts w:ascii="Arial" w:hAnsi="Arial" w:cs="Arial"/>
          <w:b/>
          <w:bCs/>
          <w:i/>
          <w:iCs/>
        </w:rPr>
        <w:t>Riferimento Art. 9 par. 5 lettera c)</w:t>
      </w:r>
    </w:p>
    <w:p w:rsidR="007B4022" w:rsidRPr="00F425FB" w:rsidRDefault="007B4022" w:rsidP="007B4022">
      <w:pPr>
        <w:rPr>
          <w:rFonts w:ascii="Arial" w:hAnsi="Arial" w:cs="Arial"/>
          <w:b/>
          <w:u w:val="single"/>
        </w:rPr>
      </w:pPr>
      <w:r w:rsidRPr="00F425FB">
        <w:rPr>
          <w:rFonts w:ascii="Arial" w:hAnsi="Arial" w:cs="Arial"/>
          <w:b/>
          <w:u w:val="single"/>
        </w:rPr>
        <w:t>Interventi su fabbricati di particolare pregio storico-architettonico:</w:t>
      </w:r>
    </w:p>
    <w:p w:rsidR="007B4022" w:rsidRPr="00D16BFA" w:rsidRDefault="007B4022" w:rsidP="00D16BFA">
      <w:pPr>
        <w:pStyle w:val="Paragrafoelenco"/>
        <w:numPr>
          <w:ilvl w:val="0"/>
          <w:numId w:val="14"/>
        </w:numPr>
        <w:ind w:left="0" w:firstLine="0"/>
        <w:jc w:val="both"/>
        <w:rPr>
          <w:rFonts w:eastAsia="Times New Roman"/>
          <w:i/>
        </w:rPr>
      </w:pPr>
      <w:r w:rsidRPr="00D16BFA">
        <w:rPr>
          <w:rFonts w:eastAsia="Times New Roman"/>
          <w:i/>
        </w:rPr>
        <w:t>Il fabbricato ubicato in zona “A” di Piano Regolatore Comunale (centro storico</w:t>
      </w:r>
      <w:r w:rsidR="00FA2118" w:rsidRPr="00D16BFA">
        <w:rPr>
          <w:rFonts w:eastAsia="Times New Roman"/>
          <w:i/>
        </w:rPr>
        <w:t>)</w:t>
      </w:r>
      <w:r w:rsidRPr="00D16BFA">
        <w:rPr>
          <w:rFonts w:eastAsia="Times New Roman"/>
          <w:i/>
        </w:rPr>
        <w:t xml:space="preserve"> rientra tra quelli di particolare pregio storico-</w:t>
      </w:r>
      <w:proofErr w:type="gramStart"/>
      <w:r w:rsidRPr="00D16BFA">
        <w:rPr>
          <w:rFonts w:eastAsia="Times New Roman"/>
          <w:i/>
        </w:rPr>
        <w:t>architettonico ?</w:t>
      </w:r>
      <w:proofErr w:type="gramEnd"/>
    </w:p>
    <w:p w:rsidR="007B4022" w:rsidRPr="004F4281" w:rsidRDefault="007B4022" w:rsidP="007B4022">
      <w:pPr>
        <w:rPr>
          <w:rFonts w:ascii="Arial" w:hAnsi="Arial" w:cs="Arial"/>
        </w:rPr>
      </w:pPr>
      <w:r w:rsidRPr="00FA2118">
        <w:rPr>
          <w:rFonts w:ascii="Arial" w:hAnsi="Arial" w:cs="Arial"/>
          <w:b/>
          <w:bCs/>
        </w:rPr>
        <w:t>Risposta</w:t>
      </w:r>
      <w:r w:rsidRPr="00FA2118">
        <w:rPr>
          <w:rFonts w:ascii="Arial" w:hAnsi="Arial" w:cs="Arial"/>
          <w:b/>
        </w:rPr>
        <w:t>:</w:t>
      </w:r>
      <w:r w:rsidRPr="004F4281">
        <w:rPr>
          <w:rFonts w:ascii="Arial" w:hAnsi="Arial" w:cs="Arial"/>
        </w:rPr>
        <w:t xml:space="preserve"> </w:t>
      </w:r>
      <w:r w:rsidR="00FA2118">
        <w:rPr>
          <w:rFonts w:ascii="Arial" w:hAnsi="Arial" w:cs="Arial"/>
        </w:rPr>
        <w:t>No</w:t>
      </w:r>
    </w:p>
    <w:p w:rsidR="00FA2118" w:rsidRPr="00D16BFA" w:rsidRDefault="00FA2118" w:rsidP="00D16BFA">
      <w:pPr>
        <w:pStyle w:val="Paragrafoelenco"/>
        <w:numPr>
          <w:ilvl w:val="0"/>
          <w:numId w:val="13"/>
        </w:numPr>
        <w:jc w:val="both"/>
        <w:rPr>
          <w:rFonts w:ascii="Arial" w:hAnsi="Arial" w:cs="Arial"/>
          <w:b/>
          <w:u w:val="single"/>
        </w:rPr>
      </w:pPr>
      <w:r w:rsidRPr="00D16BFA">
        <w:rPr>
          <w:rFonts w:ascii="Arial" w:hAnsi="Arial" w:cs="Arial"/>
          <w:b/>
          <w:bCs/>
        </w:rPr>
        <w:t xml:space="preserve">Quesito n. 4: </w:t>
      </w:r>
      <w:r w:rsidRPr="00D16BFA">
        <w:rPr>
          <w:rFonts w:ascii="Arial" w:hAnsi="Arial" w:cs="Arial"/>
          <w:b/>
          <w:bCs/>
          <w:i/>
          <w:iCs/>
        </w:rPr>
        <w:t>Riferimento Art. 9 par. 1.2</w:t>
      </w:r>
    </w:p>
    <w:p w:rsidR="007B4022" w:rsidRPr="00035C2B" w:rsidRDefault="007B4022" w:rsidP="007B4022">
      <w:pPr>
        <w:rPr>
          <w:rFonts w:ascii="Arial" w:hAnsi="Arial" w:cs="Arial"/>
          <w:b/>
          <w:u w:val="single"/>
        </w:rPr>
      </w:pPr>
      <w:r w:rsidRPr="00035C2B">
        <w:rPr>
          <w:rFonts w:ascii="Arial" w:hAnsi="Arial" w:cs="Arial"/>
          <w:b/>
          <w:u w:val="single"/>
        </w:rPr>
        <w:t>Innovazione:</w:t>
      </w:r>
    </w:p>
    <w:p w:rsidR="007B4022" w:rsidRPr="00D16BFA" w:rsidRDefault="007B4022" w:rsidP="00D16BFA">
      <w:pPr>
        <w:pStyle w:val="Paragrafoelenco"/>
        <w:numPr>
          <w:ilvl w:val="0"/>
          <w:numId w:val="15"/>
        </w:numPr>
        <w:ind w:left="0" w:firstLine="0"/>
        <w:jc w:val="both"/>
        <w:rPr>
          <w:rFonts w:eastAsia="Times New Roman"/>
          <w:i/>
        </w:rPr>
      </w:pPr>
      <w:r w:rsidRPr="00D16BFA">
        <w:rPr>
          <w:rFonts w:eastAsia="Times New Roman"/>
          <w:i/>
        </w:rPr>
        <w:t xml:space="preserve">In caso di acquisto di prodotto innovativo che determina anche risparmio energetico, la relativa spesa, ai fini della attribuzione del punteggio, va computata per entrambi gli obiettivi, con conseguente attribuzione di entrambi i punteggi?  </w:t>
      </w:r>
    </w:p>
    <w:p w:rsidR="007B4022" w:rsidRPr="008A6223" w:rsidRDefault="007B4022" w:rsidP="008A6223">
      <w:pPr>
        <w:jc w:val="both"/>
        <w:rPr>
          <w:rFonts w:ascii="Arial" w:hAnsi="Arial" w:cs="Arial"/>
        </w:rPr>
      </w:pPr>
      <w:r w:rsidRPr="00FA2118">
        <w:rPr>
          <w:rFonts w:ascii="Arial" w:hAnsi="Arial" w:cs="Arial"/>
          <w:b/>
          <w:bCs/>
        </w:rPr>
        <w:t>Risposta</w:t>
      </w:r>
      <w:r w:rsidRPr="00FA2118">
        <w:rPr>
          <w:rFonts w:ascii="Arial" w:hAnsi="Arial" w:cs="Arial"/>
          <w:b/>
        </w:rPr>
        <w:t xml:space="preserve">: </w:t>
      </w:r>
      <w:r w:rsidR="00D16BFA">
        <w:rPr>
          <w:rFonts w:ascii="Arial" w:hAnsi="Arial" w:cs="Arial"/>
        </w:rPr>
        <w:t>Si</w:t>
      </w:r>
    </w:p>
    <w:p w:rsidR="008A6223" w:rsidRPr="00D16BFA" w:rsidRDefault="008A6223" w:rsidP="00D16BFA">
      <w:pPr>
        <w:pStyle w:val="Paragrafoelenco"/>
        <w:numPr>
          <w:ilvl w:val="0"/>
          <w:numId w:val="16"/>
        </w:numPr>
        <w:jc w:val="both"/>
        <w:rPr>
          <w:rFonts w:ascii="Arial" w:hAnsi="Arial" w:cs="Arial"/>
          <w:b/>
          <w:u w:val="single"/>
        </w:rPr>
      </w:pPr>
      <w:r w:rsidRPr="00D16BFA">
        <w:rPr>
          <w:rFonts w:ascii="Arial" w:hAnsi="Arial" w:cs="Arial"/>
          <w:b/>
          <w:bCs/>
        </w:rPr>
        <w:t xml:space="preserve">Quesito n. 5: </w:t>
      </w:r>
      <w:r w:rsidRPr="00D16BFA">
        <w:rPr>
          <w:rFonts w:ascii="Arial" w:hAnsi="Arial" w:cs="Arial"/>
          <w:b/>
          <w:bCs/>
          <w:i/>
          <w:iCs/>
        </w:rPr>
        <w:t>Riferimento Art. 9 par. 6</w:t>
      </w:r>
    </w:p>
    <w:p w:rsidR="007B4022" w:rsidRDefault="007B4022" w:rsidP="007B4022">
      <w:pPr>
        <w:jc w:val="both"/>
        <w:rPr>
          <w:rFonts w:ascii="Arial" w:hAnsi="Arial" w:cs="Arial"/>
        </w:rPr>
      </w:pPr>
      <w:r w:rsidRPr="008A6223">
        <w:rPr>
          <w:rFonts w:ascii="Arial" w:hAnsi="Arial" w:cs="Arial"/>
          <w:b/>
          <w:u w:val="single"/>
        </w:rPr>
        <w:t>P</w:t>
      </w:r>
      <w:r w:rsidR="008A6223">
        <w:rPr>
          <w:rFonts w:ascii="Arial" w:hAnsi="Arial" w:cs="Arial"/>
          <w:b/>
          <w:u w:val="single"/>
        </w:rPr>
        <w:t>unteggio rapporto Costo/Beneficio</w:t>
      </w:r>
    </w:p>
    <w:p w:rsidR="007B4022" w:rsidRDefault="008A6223" w:rsidP="00D16BFA">
      <w:pPr>
        <w:pStyle w:val="Paragrafoelenco"/>
        <w:numPr>
          <w:ilvl w:val="0"/>
          <w:numId w:val="17"/>
        </w:numPr>
        <w:spacing w:line="240" w:lineRule="auto"/>
        <w:ind w:left="0" w:firstLine="0"/>
        <w:rPr>
          <w:rFonts w:eastAsia="Times New Roman"/>
          <w:i/>
        </w:rPr>
      </w:pPr>
      <w:r w:rsidRPr="00D16BFA">
        <w:rPr>
          <w:rFonts w:eastAsia="Times New Roman"/>
          <w:i/>
        </w:rPr>
        <w:t>L</w:t>
      </w:r>
      <w:r w:rsidR="007B4022" w:rsidRPr="00D16BFA">
        <w:rPr>
          <w:rFonts w:eastAsia="Times New Roman"/>
          <w:i/>
        </w:rPr>
        <w:t xml:space="preserve">e tipologie di servizio offerto sono quelle previste anche nell'attribuzione dei girasoli per la SCIA comunale? </w:t>
      </w:r>
    </w:p>
    <w:p w:rsidR="00D16BFA" w:rsidRPr="00D16BFA" w:rsidRDefault="00D16BFA" w:rsidP="00D16BFA">
      <w:pPr>
        <w:rPr>
          <w:rFonts w:ascii="Arial" w:hAnsi="Arial" w:cs="Arial"/>
        </w:rPr>
      </w:pPr>
      <w:r w:rsidRPr="00D16BFA">
        <w:rPr>
          <w:rFonts w:ascii="Arial" w:hAnsi="Arial" w:cs="Arial"/>
          <w:b/>
          <w:bCs/>
        </w:rPr>
        <w:t>Risposta</w:t>
      </w:r>
      <w:r w:rsidRPr="00D16BFA">
        <w:rPr>
          <w:rFonts w:ascii="Arial" w:hAnsi="Arial" w:cs="Arial"/>
          <w:b/>
        </w:rPr>
        <w:t>:</w:t>
      </w:r>
      <w:r w:rsidRPr="00D16BFA">
        <w:rPr>
          <w:rFonts w:ascii="Arial" w:hAnsi="Arial" w:cs="Arial"/>
        </w:rPr>
        <w:t xml:space="preserve"> No</w:t>
      </w:r>
    </w:p>
    <w:p w:rsidR="00D16BFA" w:rsidRDefault="00D16BFA" w:rsidP="007B4022">
      <w:pPr>
        <w:rPr>
          <w:rFonts w:eastAsia="Times New Roman"/>
          <w:i/>
        </w:rPr>
      </w:pPr>
      <w:r>
        <w:rPr>
          <w:rFonts w:eastAsia="Times New Roman"/>
          <w:i/>
        </w:rPr>
        <w:t xml:space="preserve">b)          </w:t>
      </w:r>
      <w:r w:rsidR="007B4022" w:rsidRPr="00A3590E">
        <w:rPr>
          <w:rFonts w:eastAsia="Times New Roman"/>
          <w:i/>
        </w:rPr>
        <w:t>a</w:t>
      </w:r>
      <w:r w:rsidR="008A6223" w:rsidRPr="00A3590E">
        <w:rPr>
          <w:rFonts w:eastAsia="Times New Roman"/>
          <w:i/>
        </w:rPr>
        <w:t>d</w:t>
      </w:r>
      <w:r w:rsidR="007B4022" w:rsidRPr="00A3590E">
        <w:rPr>
          <w:rFonts w:eastAsia="Times New Roman"/>
          <w:i/>
        </w:rPr>
        <w:t xml:space="preserve"> </w:t>
      </w:r>
      <w:proofErr w:type="gramStart"/>
      <w:r w:rsidR="007B4022" w:rsidRPr="00A3590E">
        <w:rPr>
          <w:rFonts w:eastAsia="Times New Roman"/>
          <w:i/>
        </w:rPr>
        <w:t>esempio:  le</w:t>
      </w:r>
      <w:proofErr w:type="gramEnd"/>
      <w:r w:rsidR="007B4022" w:rsidRPr="00A3590E">
        <w:rPr>
          <w:rFonts w:eastAsia="Times New Roman"/>
          <w:i/>
        </w:rPr>
        <w:t xml:space="preserve"> c</w:t>
      </w:r>
      <w:r w:rsidR="00380BAE">
        <w:rPr>
          <w:rFonts w:eastAsia="Times New Roman"/>
          <w:i/>
        </w:rPr>
        <w:t xml:space="preserve">amere singole con bagno interno, </w:t>
      </w:r>
      <w:r w:rsidR="007B4022" w:rsidRPr="00A3590E">
        <w:rPr>
          <w:rFonts w:eastAsia="Times New Roman"/>
          <w:i/>
        </w:rPr>
        <w:t xml:space="preserve"> ca</w:t>
      </w:r>
      <w:r w:rsidR="00380BAE">
        <w:rPr>
          <w:rFonts w:eastAsia="Times New Roman"/>
          <w:i/>
        </w:rPr>
        <w:t xml:space="preserve">mere con climatizzatore interno, </w:t>
      </w:r>
      <w:r w:rsidR="007B4022" w:rsidRPr="00A3590E">
        <w:rPr>
          <w:rFonts w:eastAsia="Times New Roman"/>
          <w:i/>
        </w:rPr>
        <w:t>piscina (che oggi non c'</w:t>
      </w:r>
      <w:proofErr w:type="spellStart"/>
      <w:r w:rsidR="007B4022" w:rsidRPr="00A3590E">
        <w:rPr>
          <w:rFonts w:eastAsia="Times New Roman"/>
          <w:i/>
        </w:rPr>
        <w:t>é</w:t>
      </w:r>
      <w:proofErr w:type="spellEnd"/>
      <w:r w:rsidR="007B4022" w:rsidRPr="00A3590E">
        <w:rPr>
          <w:rFonts w:eastAsia="Times New Roman"/>
          <w:i/>
        </w:rPr>
        <w:t>)  piscina con acqua riscaldata</w:t>
      </w:r>
    </w:p>
    <w:p w:rsidR="007B4022" w:rsidRPr="00D16BFA" w:rsidRDefault="007B4022" w:rsidP="00D16BFA">
      <w:pPr>
        <w:rPr>
          <w:rFonts w:eastAsia="Times New Roman"/>
          <w:i/>
        </w:rPr>
      </w:pPr>
      <w:r w:rsidRPr="00A3590E">
        <w:rPr>
          <w:rFonts w:eastAsia="Times New Roman"/>
          <w:i/>
        </w:rPr>
        <w:t xml:space="preserve"> </w:t>
      </w:r>
      <w:proofErr w:type="gramStart"/>
      <w:r w:rsidRPr="00D16BFA">
        <w:rPr>
          <w:rFonts w:eastAsia="Times New Roman"/>
          <w:i/>
        </w:rPr>
        <w:t>possono</w:t>
      </w:r>
      <w:proofErr w:type="gramEnd"/>
      <w:r w:rsidRPr="00D16BFA">
        <w:rPr>
          <w:rFonts w:eastAsia="Times New Roman"/>
          <w:i/>
        </w:rPr>
        <w:t xml:space="preserve"> essere considerati come servizi incrementati? </w:t>
      </w:r>
    </w:p>
    <w:p w:rsidR="00164F17" w:rsidRDefault="007B4022" w:rsidP="00164F17">
      <w:pPr>
        <w:jc w:val="both"/>
        <w:rPr>
          <w:rFonts w:ascii="Arial" w:hAnsi="Arial" w:cs="Arial"/>
        </w:rPr>
      </w:pPr>
      <w:r w:rsidRPr="007A3397">
        <w:rPr>
          <w:rFonts w:ascii="Arial" w:hAnsi="Arial" w:cs="Arial"/>
          <w:b/>
          <w:bCs/>
        </w:rPr>
        <w:t>Risposta</w:t>
      </w:r>
      <w:r w:rsidRPr="007A3397">
        <w:rPr>
          <w:rFonts w:ascii="Arial" w:hAnsi="Arial" w:cs="Arial"/>
          <w:b/>
        </w:rPr>
        <w:t>:</w:t>
      </w:r>
      <w:r w:rsidRPr="004F4281">
        <w:rPr>
          <w:rFonts w:ascii="Arial" w:hAnsi="Arial" w:cs="Arial"/>
        </w:rPr>
        <w:t xml:space="preserve"> </w:t>
      </w:r>
      <w:r w:rsidR="00D16BFA">
        <w:rPr>
          <w:rFonts w:ascii="Arial" w:hAnsi="Arial" w:cs="Arial"/>
        </w:rPr>
        <w:t xml:space="preserve">la </w:t>
      </w:r>
      <w:r w:rsidR="00D16BFA" w:rsidRPr="00D16BFA">
        <w:rPr>
          <w:rFonts w:ascii="Arial" w:hAnsi="Arial" w:cs="Arial"/>
        </w:rPr>
        <w:t>piscina (che oggi non c'</w:t>
      </w:r>
      <w:proofErr w:type="spellStart"/>
      <w:r w:rsidR="00D16BFA" w:rsidRPr="00D16BFA">
        <w:rPr>
          <w:rFonts w:ascii="Arial" w:hAnsi="Arial" w:cs="Arial"/>
        </w:rPr>
        <w:t>é</w:t>
      </w:r>
      <w:proofErr w:type="spellEnd"/>
      <w:r w:rsidR="00D16BFA" w:rsidRPr="00D16BFA">
        <w:rPr>
          <w:rFonts w:ascii="Arial" w:hAnsi="Arial" w:cs="Arial"/>
        </w:rPr>
        <w:t>)</w:t>
      </w:r>
    </w:p>
    <w:p w:rsidR="00164F17" w:rsidRPr="00D16BFA" w:rsidRDefault="00164F17" w:rsidP="00D16BFA">
      <w:pPr>
        <w:pStyle w:val="Paragrafoelenco"/>
        <w:numPr>
          <w:ilvl w:val="0"/>
          <w:numId w:val="18"/>
        </w:numPr>
        <w:jc w:val="both"/>
        <w:rPr>
          <w:rFonts w:ascii="Arial" w:hAnsi="Arial" w:cs="Arial"/>
          <w:b/>
          <w:u w:val="single"/>
        </w:rPr>
      </w:pPr>
      <w:r w:rsidRPr="00D16BFA">
        <w:rPr>
          <w:rFonts w:ascii="Arial" w:hAnsi="Arial" w:cs="Arial"/>
          <w:b/>
          <w:bCs/>
        </w:rPr>
        <w:t xml:space="preserve">Quesito n. 6: </w:t>
      </w:r>
      <w:r w:rsidRPr="00D16BFA">
        <w:rPr>
          <w:rFonts w:ascii="Arial" w:hAnsi="Arial" w:cs="Arial"/>
          <w:b/>
          <w:bCs/>
          <w:i/>
          <w:iCs/>
        </w:rPr>
        <w:t>Riferimento Art. 9 par. vari</w:t>
      </w:r>
    </w:p>
    <w:p w:rsidR="007B4022" w:rsidRPr="00164F17" w:rsidRDefault="007B4022" w:rsidP="007B4022">
      <w:pPr>
        <w:outlineLvl w:val="0"/>
        <w:rPr>
          <w:rFonts w:ascii="Arial" w:hAnsi="Arial" w:cs="Arial"/>
          <w:b/>
          <w:u w:val="single"/>
        </w:rPr>
      </w:pPr>
      <w:r w:rsidRPr="00164F17">
        <w:rPr>
          <w:rFonts w:ascii="Arial" w:hAnsi="Arial" w:cs="Arial"/>
          <w:b/>
          <w:u w:val="single"/>
        </w:rPr>
        <w:t>% incidenza degli investimenti</w:t>
      </w:r>
    </w:p>
    <w:p w:rsidR="007B4022" w:rsidRPr="00A3590E" w:rsidRDefault="00164F17" w:rsidP="006B662A">
      <w:pPr>
        <w:pStyle w:val="ox-a27fa9253b-ox-16fb3bc2bb-msonormal"/>
        <w:numPr>
          <w:ilvl w:val="0"/>
          <w:numId w:val="20"/>
        </w:numPr>
        <w:spacing w:before="0" w:beforeAutospacing="0" w:after="0" w:afterAutospacing="0"/>
        <w:ind w:left="0" w:firstLine="0"/>
        <w:rPr>
          <w:rFonts w:asciiTheme="minorHAnsi" w:eastAsia="Times New Roman" w:hAnsiTheme="minorHAnsi" w:cstheme="minorBidi"/>
          <w:i/>
          <w:sz w:val="22"/>
          <w:szCs w:val="22"/>
          <w:lang w:eastAsia="en-US"/>
        </w:rPr>
      </w:pPr>
      <w:r w:rsidRPr="00A3590E">
        <w:rPr>
          <w:rFonts w:asciiTheme="minorHAnsi" w:eastAsia="Times New Roman" w:hAnsiTheme="minorHAnsi" w:cstheme="minorBidi"/>
          <w:i/>
          <w:sz w:val="22"/>
          <w:szCs w:val="22"/>
          <w:lang w:eastAsia="en-US"/>
        </w:rPr>
        <w:t>N</w:t>
      </w:r>
      <w:r w:rsidR="007B4022" w:rsidRPr="00A3590E">
        <w:rPr>
          <w:rFonts w:asciiTheme="minorHAnsi" w:eastAsia="Times New Roman" w:hAnsiTheme="minorHAnsi" w:cstheme="minorBidi"/>
          <w:i/>
          <w:sz w:val="22"/>
          <w:szCs w:val="22"/>
          <w:lang w:eastAsia="en-US"/>
        </w:rPr>
        <w:t>el calcolo dell'incidenza % del singolo investimento per il punteggio, sul totale degli investimenti, vanno considerate anche le spese tecniche, ovviamente?!</w:t>
      </w:r>
    </w:p>
    <w:p w:rsidR="00D16BFA" w:rsidRDefault="00D16BFA" w:rsidP="00D16BFA">
      <w:pPr>
        <w:spacing w:after="0" w:line="240" w:lineRule="auto"/>
        <w:rPr>
          <w:rFonts w:ascii="Arial" w:hAnsi="Arial" w:cs="Arial"/>
          <w:b/>
          <w:bCs/>
        </w:rPr>
      </w:pPr>
    </w:p>
    <w:p w:rsidR="00925350" w:rsidRDefault="00925350" w:rsidP="00D16BFA">
      <w:pPr>
        <w:spacing w:after="0" w:line="240" w:lineRule="auto"/>
        <w:rPr>
          <w:rFonts w:ascii="Arial" w:hAnsi="Arial" w:cs="Arial"/>
        </w:rPr>
      </w:pPr>
      <w:r w:rsidRPr="00164F17">
        <w:rPr>
          <w:rFonts w:ascii="Arial" w:hAnsi="Arial" w:cs="Arial"/>
          <w:b/>
          <w:bCs/>
        </w:rPr>
        <w:t>Risposta</w:t>
      </w:r>
      <w:r w:rsidRPr="00164F17">
        <w:rPr>
          <w:rFonts w:ascii="Arial" w:hAnsi="Arial" w:cs="Arial"/>
          <w:b/>
        </w:rPr>
        <w:t>:</w:t>
      </w:r>
      <w:r w:rsidRPr="004F4281">
        <w:rPr>
          <w:rFonts w:ascii="Arial" w:hAnsi="Arial" w:cs="Arial"/>
        </w:rPr>
        <w:t xml:space="preserve"> </w:t>
      </w:r>
      <w:r w:rsidR="00164F17">
        <w:rPr>
          <w:rFonts w:ascii="Arial" w:hAnsi="Arial" w:cs="Arial"/>
        </w:rPr>
        <w:t>No</w:t>
      </w:r>
    </w:p>
    <w:p w:rsidR="000A0F87" w:rsidRPr="000A0F87" w:rsidRDefault="000A0F87" w:rsidP="000A0F87">
      <w:pPr>
        <w:pStyle w:val="Paragrafoelenco"/>
        <w:jc w:val="both"/>
        <w:rPr>
          <w:rFonts w:ascii="Arial" w:hAnsi="Arial" w:cs="Arial"/>
          <w:b/>
          <w:u w:val="single"/>
        </w:rPr>
      </w:pPr>
    </w:p>
    <w:p w:rsidR="000918C8" w:rsidRPr="00D96575" w:rsidRDefault="000918C8" w:rsidP="00EA1D04">
      <w:pPr>
        <w:pStyle w:val="Paragrafoelenco"/>
        <w:numPr>
          <w:ilvl w:val="0"/>
          <w:numId w:val="19"/>
        </w:numPr>
        <w:ind w:left="714" w:hanging="357"/>
        <w:jc w:val="both"/>
        <w:rPr>
          <w:rFonts w:ascii="Arial" w:hAnsi="Arial" w:cs="Arial"/>
          <w:b/>
          <w:u w:val="single"/>
        </w:rPr>
      </w:pPr>
      <w:r w:rsidRPr="00D96575">
        <w:rPr>
          <w:rFonts w:ascii="Arial" w:hAnsi="Arial" w:cs="Arial"/>
          <w:b/>
          <w:bCs/>
        </w:rPr>
        <w:t xml:space="preserve">Quesito n. 7: </w:t>
      </w:r>
      <w:r w:rsidRPr="00D96575">
        <w:rPr>
          <w:rFonts w:ascii="Arial" w:hAnsi="Arial" w:cs="Arial"/>
          <w:b/>
          <w:bCs/>
          <w:i/>
          <w:iCs/>
        </w:rPr>
        <w:t>Riferimento Art. 8   par. 8.3</w:t>
      </w:r>
    </w:p>
    <w:p w:rsidR="007B4022" w:rsidRPr="000918C8" w:rsidRDefault="000918C8" w:rsidP="004F4281">
      <w:pPr>
        <w:jc w:val="both"/>
        <w:rPr>
          <w:rFonts w:ascii="Arial" w:hAnsi="Arial" w:cs="Arial"/>
          <w:b/>
          <w:u w:val="single"/>
        </w:rPr>
      </w:pPr>
      <w:r w:rsidRPr="000918C8">
        <w:rPr>
          <w:rFonts w:ascii="Arial" w:hAnsi="Arial" w:cs="Arial"/>
          <w:b/>
          <w:u w:val="single"/>
        </w:rPr>
        <w:t>Ampliamento dell’attività agrituristica</w:t>
      </w:r>
    </w:p>
    <w:p w:rsidR="00925350" w:rsidRPr="006B662A" w:rsidRDefault="00925350" w:rsidP="006B662A">
      <w:pPr>
        <w:pStyle w:val="Paragrafoelenco"/>
        <w:numPr>
          <w:ilvl w:val="0"/>
          <w:numId w:val="21"/>
        </w:numPr>
        <w:spacing w:before="100" w:beforeAutospacing="1" w:after="100" w:afterAutospacing="1" w:line="240" w:lineRule="auto"/>
        <w:ind w:left="0" w:firstLine="0"/>
        <w:jc w:val="both"/>
        <w:rPr>
          <w:rFonts w:eastAsia="Times New Roman"/>
          <w:i/>
        </w:rPr>
      </w:pPr>
      <w:r w:rsidRPr="006B662A">
        <w:rPr>
          <w:rFonts w:eastAsia="Times New Roman"/>
          <w:i/>
        </w:rPr>
        <w:t>Se la ditta vuole inserire a contributo spese per ampliamento attività agrituristica su edifici (esistenti prima del 2006) non inseriti nell'albo operatori agrituristici, è necessario effettuare la variazione prima della presentazione della domanda di aiuto o basta che sia comunicato prima della domanda di pagamento?</w:t>
      </w:r>
    </w:p>
    <w:p w:rsidR="00DC6F1E" w:rsidRDefault="000918C8" w:rsidP="00DC6F1E">
      <w:pPr>
        <w:jc w:val="both"/>
        <w:rPr>
          <w:rFonts w:ascii="Arial" w:hAnsi="Arial" w:cs="Arial"/>
        </w:rPr>
      </w:pPr>
      <w:r w:rsidRPr="00164F17">
        <w:rPr>
          <w:rFonts w:ascii="Arial" w:hAnsi="Arial" w:cs="Arial"/>
          <w:b/>
          <w:bCs/>
        </w:rPr>
        <w:t>Risposta</w:t>
      </w:r>
      <w:r w:rsidRPr="00164F17">
        <w:rPr>
          <w:rFonts w:ascii="Arial" w:hAnsi="Arial" w:cs="Arial"/>
          <w:b/>
        </w:rPr>
        <w:t>:</w:t>
      </w:r>
      <w:r w:rsidRPr="004F4281">
        <w:rPr>
          <w:rFonts w:ascii="Arial" w:hAnsi="Arial" w:cs="Arial"/>
        </w:rPr>
        <w:t xml:space="preserve"> </w:t>
      </w:r>
      <w:r w:rsidR="006B662A">
        <w:rPr>
          <w:rFonts w:ascii="Arial" w:hAnsi="Arial" w:cs="Arial"/>
        </w:rPr>
        <w:t xml:space="preserve">Per gli edifici da destinare ad attività agrituristica   deve essere presentata la domanda di iscrizione per l’abilitazione </w:t>
      </w:r>
      <w:r w:rsidR="00CD5F91">
        <w:rPr>
          <w:rFonts w:ascii="Arial" w:hAnsi="Arial" w:cs="Arial"/>
        </w:rPr>
        <w:t xml:space="preserve"> </w:t>
      </w:r>
      <w:r w:rsidR="006B662A">
        <w:rPr>
          <w:rFonts w:ascii="Arial" w:hAnsi="Arial" w:cs="Arial"/>
        </w:rPr>
        <w:t xml:space="preserve"> prima della presentazione della domanda di aiuto</w:t>
      </w:r>
      <w:r w:rsidR="00DC6F1E">
        <w:rPr>
          <w:rFonts w:ascii="Arial" w:hAnsi="Arial" w:cs="Arial"/>
        </w:rPr>
        <w:t>.</w:t>
      </w:r>
    </w:p>
    <w:p w:rsidR="00DC6F1E" w:rsidRPr="006B662A" w:rsidRDefault="00DC6F1E" w:rsidP="00EA1D04">
      <w:pPr>
        <w:pStyle w:val="Paragrafoelenco"/>
        <w:numPr>
          <w:ilvl w:val="0"/>
          <w:numId w:val="22"/>
        </w:numPr>
        <w:ind w:left="714" w:hanging="357"/>
        <w:jc w:val="both"/>
        <w:rPr>
          <w:rFonts w:ascii="Arial" w:hAnsi="Arial" w:cs="Arial"/>
          <w:b/>
          <w:u w:val="single"/>
        </w:rPr>
      </w:pPr>
      <w:r w:rsidRPr="006B662A">
        <w:rPr>
          <w:rFonts w:ascii="Arial" w:hAnsi="Arial" w:cs="Arial"/>
          <w:b/>
          <w:bCs/>
        </w:rPr>
        <w:t xml:space="preserve">Quesito n. 8: </w:t>
      </w:r>
      <w:r w:rsidRPr="006B662A">
        <w:rPr>
          <w:rFonts w:ascii="Arial" w:hAnsi="Arial" w:cs="Arial"/>
          <w:b/>
          <w:bCs/>
          <w:i/>
          <w:iCs/>
        </w:rPr>
        <w:t>Riferimento Art. 8   par. 8.4</w:t>
      </w:r>
    </w:p>
    <w:p w:rsidR="00DC6F1E" w:rsidRDefault="00925350" w:rsidP="00DC6F1E">
      <w:pPr>
        <w:spacing w:before="100" w:beforeAutospacing="1" w:after="100" w:afterAutospacing="1" w:line="240" w:lineRule="auto"/>
        <w:rPr>
          <w:rFonts w:ascii="Arial" w:hAnsi="Arial" w:cs="Arial"/>
          <w:b/>
          <w:u w:val="single"/>
        </w:rPr>
      </w:pPr>
      <w:proofErr w:type="spellStart"/>
      <w:r w:rsidRPr="00DC6F1E">
        <w:rPr>
          <w:rFonts w:ascii="Arial" w:hAnsi="Arial" w:cs="Arial"/>
          <w:b/>
          <w:u w:val="single"/>
        </w:rPr>
        <w:t>Cantierabilità</w:t>
      </w:r>
      <w:proofErr w:type="spellEnd"/>
      <w:r w:rsidR="009243A1">
        <w:rPr>
          <w:rFonts w:ascii="Arial" w:hAnsi="Arial" w:cs="Arial"/>
          <w:b/>
          <w:u w:val="single"/>
        </w:rPr>
        <w:t xml:space="preserve"> investimenti immobiliari</w:t>
      </w:r>
      <w:r w:rsidRPr="00DC6F1E">
        <w:rPr>
          <w:rFonts w:ascii="Arial" w:hAnsi="Arial" w:cs="Arial"/>
          <w:b/>
          <w:u w:val="single"/>
        </w:rPr>
        <w:t xml:space="preserve"> </w:t>
      </w:r>
    </w:p>
    <w:p w:rsidR="00925350" w:rsidRPr="009243A1" w:rsidRDefault="00DC6F1E" w:rsidP="009243A1">
      <w:pPr>
        <w:pStyle w:val="Paragrafoelenco"/>
        <w:numPr>
          <w:ilvl w:val="0"/>
          <w:numId w:val="23"/>
        </w:numPr>
        <w:spacing w:before="100" w:beforeAutospacing="1" w:after="100" w:afterAutospacing="1" w:line="240" w:lineRule="auto"/>
        <w:ind w:left="0" w:firstLine="0"/>
        <w:jc w:val="both"/>
        <w:rPr>
          <w:rFonts w:eastAsia="Times New Roman"/>
          <w:i/>
        </w:rPr>
      </w:pPr>
      <w:proofErr w:type="spellStart"/>
      <w:r w:rsidRPr="009243A1">
        <w:rPr>
          <w:rFonts w:eastAsia="Times New Roman"/>
          <w:i/>
        </w:rPr>
        <w:lastRenderedPageBreak/>
        <w:t>Cantierabilità</w:t>
      </w:r>
      <w:proofErr w:type="spellEnd"/>
      <w:r w:rsidRPr="009243A1">
        <w:rPr>
          <w:rFonts w:eastAsia="Times New Roman"/>
          <w:i/>
        </w:rPr>
        <w:t xml:space="preserve"> </w:t>
      </w:r>
      <w:r w:rsidR="00925350" w:rsidRPr="009243A1">
        <w:rPr>
          <w:rFonts w:eastAsia="Times New Roman"/>
          <w:i/>
        </w:rPr>
        <w:t xml:space="preserve">investimenti immobiliari: la </w:t>
      </w:r>
      <w:proofErr w:type="spellStart"/>
      <w:r w:rsidR="00925350" w:rsidRPr="009243A1">
        <w:rPr>
          <w:rFonts w:eastAsia="Times New Roman"/>
          <w:i/>
        </w:rPr>
        <w:t>cantierabilità</w:t>
      </w:r>
      <w:proofErr w:type="spellEnd"/>
      <w:r w:rsidR="00925350" w:rsidRPr="009243A1">
        <w:rPr>
          <w:rFonts w:eastAsia="Times New Roman"/>
          <w:i/>
        </w:rPr>
        <w:t xml:space="preserve"> è soddisfatta da un progetto definitivo anche se non presentato in Comune o è necessario la presentazione in Comune del titolo abilitativo (CILA, SCIA, Permesso a Costruire)</w:t>
      </w:r>
    </w:p>
    <w:p w:rsidR="00EC54DB" w:rsidRPr="00EC54DB" w:rsidRDefault="00EC54DB" w:rsidP="004629C0">
      <w:pPr>
        <w:jc w:val="both"/>
        <w:rPr>
          <w:rFonts w:ascii="Arial" w:hAnsi="Arial" w:cs="Arial"/>
        </w:rPr>
      </w:pPr>
      <w:proofErr w:type="gramStart"/>
      <w:r w:rsidRPr="004629C0">
        <w:rPr>
          <w:rFonts w:ascii="Arial" w:hAnsi="Arial" w:cs="Arial"/>
          <w:b/>
          <w:bCs/>
        </w:rPr>
        <w:t>Risposta</w:t>
      </w:r>
      <w:r w:rsidRPr="004629C0">
        <w:rPr>
          <w:rFonts w:ascii="Arial" w:hAnsi="Arial" w:cs="Arial"/>
          <w:b/>
        </w:rPr>
        <w:t>:</w:t>
      </w:r>
      <w:r w:rsidR="004629C0" w:rsidRPr="004629C0">
        <w:rPr>
          <w:rFonts w:ascii="Arial" w:hAnsi="Arial" w:cs="Arial"/>
          <w:b/>
        </w:rPr>
        <w:t xml:space="preserve"> </w:t>
      </w:r>
      <w:r w:rsidR="009243A1">
        <w:rPr>
          <w:rFonts w:ascii="Arial" w:hAnsi="Arial" w:cs="Arial"/>
          <w:b/>
        </w:rPr>
        <w:t xml:space="preserve">  </w:t>
      </w:r>
      <w:proofErr w:type="gramEnd"/>
      <w:r w:rsidR="00DC6F1E">
        <w:rPr>
          <w:rFonts w:ascii="Arial" w:eastAsia="Calibri" w:hAnsi="Arial" w:cs="Arial"/>
        </w:rPr>
        <w:t xml:space="preserve"> La </w:t>
      </w:r>
      <w:proofErr w:type="spellStart"/>
      <w:r w:rsidR="00DC6F1E">
        <w:rPr>
          <w:rFonts w:ascii="Arial" w:eastAsia="Calibri" w:hAnsi="Arial" w:cs="Arial"/>
        </w:rPr>
        <w:t>cantierabilità</w:t>
      </w:r>
      <w:proofErr w:type="spellEnd"/>
      <w:r w:rsidR="00DC6F1E">
        <w:rPr>
          <w:rFonts w:ascii="Arial" w:eastAsia="Calibri" w:hAnsi="Arial" w:cs="Arial"/>
        </w:rPr>
        <w:t xml:space="preserve"> è attestata da titoli abilitativi, rilasciati dalle competenti amministrazioni ai sensi delle normative vigenti, che consentano l’avvio immediato degli investimenti previsti nella domanda di aiuto</w:t>
      </w:r>
      <w:r w:rsidR="009243A1">
        <w:rPr>
          <w:rFonts w:ascii="Arial" w:eastAsia="Calibri" w:hAnsi="Arial" w:cs="Arial"/>
        </w:rPr>
        <w:t xml:space="preserve">. Qualora tali titoli non siano in possesso del richiedente alla data di presentazione della domanda di aiuto, è necessario e sufficiente che lo stesso presenti in allegato alla domanda di aiuto </w:t>
      </w:r>
      <w:r w:rsidR="009243A1" w:rsidRPr="00BF03AB">
        <w:rPr>
          <w:rFonts w:ascii="Arial" w:eastAsia="Calibri" w:hAnsi="Arial" w:cs="Arial"/>
        </w:rPr>
        <w:t xml:space="preserve">un progetto definitivo (art. 23 Codice degli Appalti – D. </w:t>
      </w:r>
      <w:proofErr w:type="spellStart"/>
      <w:r w:rsidR="009243A1" w:rsidRPr="00BF03AB">
        <w:rPr>
          <w:rFonts w:ascii="Arial" w:eastAsia="Calibri" w:hAnsi="Arial" w:cs="Arial"/>
        </w:rPr>
        <w:t>Lgs</w:t>
      </w:r>
      <w:proofErr w:type="spellEnd"/>
      <w:r w:rsidR="009243A1" w:rsidRPr="00BF03AB">
        <w:rPr>
          <w:rFonts w:ascii="Arial" w:eastAsia="Calibri" w:hAnsi="Arial" w:cs="Arial"/>
        </w:rPr>
        <w:t xml:space="preserve"> 50/2016) finalizzato all’ottenimento dei titoli abilitativi previsti dalle vigenti normative (autorizzazioni, concessioni, permessi, svincoli, ecc.). In tal caso il soggetto richiedente è tenuto alla presentazione del progetto esecutivo cantierabile</w:t>
      </w:r>
      <w:r w:rsidR="009243A1">
        <w:rPr>
          <w:rFonts w:ascii="Arial" w:eastAsia="Calibri" w:hAnsi="Arial" w:cs="Arial"/>
        </w:rPr>
        <w:t xml:space="preserve">, come sopra definito, </w:t>
      </w:r>
      <w:r w:rsidR="009243A1" w:rsidRPr="00BF03AB">
        <w:rPr>
          <w:rFonts w:ascii="Arial" w:eastAsia="Calibri" w:hAnsi="Arial" w:cs="Arial"/>
        </w:rPr>
        <w:t>entro e non oltre 60 giorni dalla concessione dell’aiuto notificata dalla Regione.</w:t>
      </w:r>
      <w:r w:rsidR="00DC6F1E">
        <w:rPr>
          <w:rFonts w:ascii="Arial" w:eastAsia="Calibri" w:hAnsi="Arial" w:cs="Arial"/>
        </w:rPr>
        <w:t xml:space="preserve"> (</w:t>
      </w:r>
      <w:r w:rsidR="00DC6F1E" w:rsidRPr="004F4281">
        <w:rPr>
          <w:rFonts w:ascii="Arial" w:hAnsi="Arial" w:cs="Arial"/>
          <w:bCs/>
          <w:i/>
          <w:iCs/>
        </w:rPr>
        <w:t xml:space="preserve">Art. </w:t>
      </w:r>
      <w:r w:rsidR="00DC6F1E">
        <w:rPr>
          <w:rFonts w:ascii="Arial" w:hAnsi="Arial" w:cs="Arial"/>
          <w:bCs/>
          <w:i/>
          <w:iCs/>
        </w:rPr>
        <w:t xml:space="preserve">8   </w:t>
      </w:r>
      <w:r w:rsidR="00DC6F1E" w:rsidRPr="004F4281">
        <w:rPr>
          <w:rFonts w:ascii="Arial" w:hAnsi="Arial" w:cs="Arial"/>
          <w:bCs/>
          <w:i/>
          <w:iCs/>
        </w:rPr>
        <w:t xml:space="preserve">par. </w:t>
      </w:r>
      <w:r w:rsidR="00DC6F1E">
        <w:rPr>
          <w:rFonts w:ascii="Arial" w:hAnsi="Arial" w:cs="Arial"/>
          <w:bCs/>
          <w:i/>
          <w:iCs/>
        </w:rPr>
        <w:t>8.4</w:t>
      </w:r>
      <w:r w:rsidR="004629C0">
        <w:rPr>
          <w:rFonts w:ascii="Arial" w:hAnsi="Arial" w:cs="Arial"/>
          <w:bCs/>
          <w:i/>
          <w:iCs/>
        </w:rPr>
        <w:t xml:space="preserve"> del Bando).</w:t>
      </w:r>
    </w:p>
    <w:p w:rsidR="004629C0" w:rsidRPr="00473EC0" w:rsidRDefault="004629C0" w:rsidP="00473EC0">
      <w:pPr>
        <w:pStyle w:val="Paragrafoelenco"/>
        <w:numPr>
          <w:ilvl w:val="0"/>
          <w:numId w:val="24"/>
        </w:numPr>
        <w:jc w:val="both"/>
        <w:rPr>
          <w:rFonts w:ascii="Arial" w:hAnsi="Arial" w:cs="Arial"/>
          <w:b/>
          <w:u w:val="single"/>
        </w:rPr>
      </w:pPr>
      <w:r w:rsidRPr="00473EC0">
        <w:rPr>
          <w:rFonts w:ascii="Arial" w:hAnsi="Arial" w:cs="Arial"/>
          <w:b/>
          <w:bCs/>
        </w:rPr>
        <w:t xml:space="preserve">Quesito n. 9: </w:t>
      </w:r>
      <w:r w:rsidRPr="00473EC0">
        <w:rPr>
          <w:rFonts w:ascii="Arial" w:hAnsi="Arial" w:cs="Arial"/>
          <w:b/>
          <w:bCs/>
          <w:i/>
          <w:iCs/>
        </w:rPr>
        <w:t xml:space="preserve">Riferimento Art. </w:t>
      </w:r>
      <w:r w:rsidR="00473EC0" w:rsidRPr="00473EC0">
        <w:rPr>
          <w:rFonts w:ascii="Arial" w:hAnsi="Arial" w:cs="Arial"/>
          <w:b/>
          <w:bCs/>
          <w:i/>
          <w:iCs/>
        </w:rPr>
        <w:t>8</w:t>
      </w:r>
      <w:r w:rsidRPr="00473EC0">
        <w:rPr>
          <w:rFonts w:ascii="Arial" w:hAnsi="Arial" w:cs="Arial"/>
          <w:b/>
          <w:bCs/>
          <w:i/>
          <w:iCs/>
        </w:rPr>
        <w:t xml:space="preserve">   par. </w:t>
      </w:r>
      <w:proofErr w:type="gramStart"/>
      <w:r w:rsidR="00473EC0" w:rsidRPr="00473EC0">
        <w:rPr>
          <w:rFonts w:ascii="Arial" w:hAnsi="Arial" w:cs="Arial"/>
          <w:b/>
          <w:bCs/>
          <w:i/>
          <w:iCs/>
        </w:rPr>
        <w:t xml:space="preserve">8.4 </w:t>
      </w:r>
      <w:r w:rsidRPr="00473EC0">
        <w:rPr>
          <w:rFonts w:ascii="Arial" w:hAnsi="Arial" w:cs="Arial"/>
          <w:b/>
          <w:bCs/>
          <w:i/>
          <w:iCs/>
        </w:rPr>
        <w:t xml:space="preserve"> lettera</w:t>
      </w:r>
      <w:proofErr w:type="gramEnd"/>
      <w:r w:rsidRPr="00473EC0">
        <w:rPr>
          <w:rFonts w:ascii="Arial" w:hAnsi="Arial" w:cs="Arial"/>
          <w:b/>
          <w:bCs/>
          <w:i/>
          <w:iCs/>
        </w:rPr>
        <w:t xml:space="preserve"> </w:t>
      </w:r>
      <w:r w:rsidR="00473EC0" w:rsidRPr="00473EC0">
        <w:rPr>
          <w:rFonts w:ascii="Arial" w:hAnsi="Arial" w:cs="Arial"/>
          <w:b/>
          <w:bCs/>
          <w:i/>
          <w:iCs/>
        </w:rPr>
        <w:t>c</w:t>
      </w:r>
      <w:r w:rsidRPr="00473EC0">
        <w:rPr>
          <w:rFonts w:ascii="Arial" w:hAnsi="Arial" w:cs="Arial"/>
          <w:b/>
          <w:bCs/>
          <w:i/>
          <w:iCs/>
        </w:rPr>
        <w:t>)</w:t>
      </w:r>
    </w:p>
    <w:p w:rsidR="004629C0" w:rsidRDefault="004629C0" w:rsidP="004629C0">
      <w:pPr>
        <w:spacing w:before="100" w:beforeAutospacing="1" w:after="100" w:afterAutospacing="1" w:line="240" w:lineRule="auto"/>
        <w:rPr>
          <w:rFonts w:ascii="Arial" w:hAnsi="Arial" w:cs="Arial"/>
          <w:b/>
          <w:u w:val="single"/>
        </w:rPr>
      </w:pPr>
      <w:proofErr w:type="spellStart"/>
      <w:r w:rsidRPr="00DC6F1E">
        <w:rPr>
          <w:rFonts w:ascii="Arial" w:hAnsi="Arial" w:cs="Arial"/>
          <w:b/>
          <w:u w:val="single"/>
        </w:rPr>
        <w:t>Cantierabilità</w:t>
      </w:r>
      <w:proofErr w:type="spellEnd"/>
      <w:r w:rsidR="00473EC0">
        <w:rPr>
          <w:rFonts w:ascii="Arial" w:hAnsi="Arial" w:cs="Arial"/>
          <w:b/>
          <w:u w:val="single"/>
        </w:rPr>
        <w:t xml:space="preserve"> investimenti mobiliari</w:t>
      </w:r>
      <w:r w:rsidRPr="00DC6F1E">
        <w:rPr>
          <w:rFonts w:ascii="Arial" w:hAnsi="Arial" w:cs="Arial"/>
          <w:b/>
          <w:u w:val="single"/>
        </w:rPr>
        <w:t xml:space="preserve"> </w:t>
      </w:r>
    </w:p>
    <w:p w:rsidR="00925350" w:rsidRPr="00473EC0" w:rsidRDefault="00925350" w:rsidP="00473EC0">
      <w:pPr>
        <w:pStyle w:val="Paragrafoelenco"/>
        <w:numPr>
          <w:ilvl w:val="0"/>
          <w:numId w:val="25"/>
        </w:numPr>
        <w:spacing w:before="100" w:beforeAutospacing="1" w:after="100" w:afterAutospacing="1" w:line="240" w:lineRule="auto"/>
        <w:ind w:left="0" w:firstLine="0"/>
        <w:jc w:val="both"/>
        <w:rPr>
          <w:rFonts w:eastAsia="Times New Roman"/>
          <w:i/>
        </w:rPr>
      </w:pPr>
      <w:proofErr w:type="spellStart"/>
      <w:r w:rsidRPr="00473EC0">
        <w:rPr>
          <w:rFonts w:eastAsia="Times New Roman"/>
          <w:i/>
        </w:rPr>
        <w:t>Cantierabilità</w:t>
      </w:r>
      <w:proofErr w:type="spellEnd"/>
      <w:r w:rsidRPr="00473EC0">
        <w:rPr>
          <w:rFonts w:eastAsia="Times New Roman"/>
          <w:i/>
        </w:rPr>
        <w:t xml:space="preserve"> investimenti mobiliari: al punto c si</w:t>
      </w:r>
      <w:r w:rsidR="004629C0" w:rsidRPr="00473EC0">
        <w:rPr>
          <w:rFonts w:eastAsia="Times New Roman"/>
          <w:i/>
        </w:rPr>
        <w:t xml:space="preserve"> </w:t>
      </w:r>
      <w:r w:rsidRPr="00473EC0">
        <w:rPr>
          <w:rFonts w:eastAsia="Times New Roman"/>
          <w:i/>
        </w:rPr>
        <w:t>  riporta "che ha effettuato l’ordinativo di fornitura del bene oggetto della domanda, in caso di acquisto di beni mobili o immateriali" la ditta deve aver già effettuato l'ordinativo di fornitura del bene? Ma se l'azienda intende acquistare un mobile solo se avrà il contributo perché deve essere costretto ad effettuare l'ordinativo addirittura prima della presentazione della domanda?</w:t>
      </w:r>
    </w:p>
    <w:p w:rsidR="00EC54DB" w:rsidRPr="004629C0" w:rsidRDefault="00EC54DB" w:rsidP="004629C0">
      <w:pPr>
        <w:rPr>
          <w:rFonts w:ascii="Arial" w:hAnsi="Arial" w:cs="Arial"/>
          <w:b/>
        </w:rPr>
      </w:pPr>
      <w:r w:rsidRPr="004629C0">
        <w:rPr>
          <w:rFonts w:ascii="Arial" w:hAnsi="Arial" w:cs="Arial"/>
          <w:b/>
          <w:bCs/>
        </w:rPr>
        <w:t>Risposta</w:t>
      </w:r>
      <w:r w:rsidRPr="004629C0">
        <w:rPr>
          <w:rFonts w:ascii="Arial" w:hAnsi="Arial" w:cs="Arial"/>
          <w:b/>
        </w:rPr>
        <w:t xml:space="preserve">: </w:t>
      </w:r>
      <w:r w:rsidR="004629C0">
        <w:rPr>
          <w:rFonts w:ascii="Arial" w:hAnsi="Arial" w:cs="Arial"/>
        </w:rPr>
        <w:t xml:space="preserve">Non necessita l’ordinativo di fornitura </w:t>
      </w:r>
      <w:r w:rsidR="00473EC0">
        <w:rPr>
          <w:rFonts w:ascii="Arial" w:hAnsi="Arial" w:cs="Arial"/>
        </w:rPr>
        <w:t xml:space="preserve">  in fase di domanda di aiuto, ma occorre che sia allegato alla richiesta di anticipo (Art. 12.4 lettera A) del Bando)</w:t>
      </w:r>
    </w:p>
    <w:p w:rsidR="000D5012" w:rsidRPr="00473EC0" w:rsidRDefault="000D5012" w:rsidP="00473EC0">
      <w:pPr>
        <w:pStyle w:val="Paragrafoelenco"/>
        <w:numPr>
          <w:ilvl w:val="0"/>
          <w:numId w:val="26"/>
        </w:numPr>
        <w:jc w:val="both"/>
        <w:rPr>
          <w:rFonts w:ascii="Arial" w:hAnsi="Arial" w:cs="Arial"/>
          <w:b/>
          <w:u w:val="single"/>
        </w:rPr>
      </w:pPr>
      <w:r w:rsidRPr="00473EC0">
        <w:rPr>
          <w:rFonts w:ascii="Arial" w:hAnsi="Arial" w:cs="Arial"/>
          <w:b/>
          <w:bCs/>
        </w:rPr>
        <w:t xml:space="preserve">Quesito n. 10: </w:t>
      </w:r>
      <w:r w:rsidRPr="00473EC0">
        <w:rPr>
          <w:rFonts w:ascii="Arial" w:hAnsi="Arial" w:cs="Arial"/>
          <w:b/>
          <w:bCs/>
          <w:i/>
          <w:iCs/>
        </w:rPr>
        <w:t xml:space="preserve">Riferimento Art. 9 </w:t>
      </w:r>
      <w:r w:rsidR="00473EC0">
        <w:rPr>
          <w:rFonts w:ascii="Arial" w:hAnsi="Arial" w:cs="Arial"/>
          <w:b/>
          <w:bCs/>
          <w:i/>
          <w:iCs/>
        </w:rPr>
        <w:t xml:space="preserve"> </w:t>
      </w:r>
      <w:r w:rsidRPr="00473EC0">
        <w:rPr>
          <w:rFonts w:ascii="Arial" w:hAnsi="Arial" w:cs="Arial"/>
          <w:b/>
          <w:bCs/>
          <w:i/>
          <w:iCs/>
        </w:rPr>
        <w:t xml:space="preserve"> par. 1.1</w:t>
      </w:r>
    </w:p>
    <w:p w:rsidR="00EC54DB" w:rsidRPr="000D5012" w:rsidRDefault="000D5012" w:rsidP="00EC54DB">
      <w:pPr>
        <w:spacing w:before="100" w:beforeAutospacing="1" w:after="100" w:afterAutospacing="1" w:line="240" w:lineRule="auto"/>
        <w:rPr>
          <w:rFonts w:ascii="Arial" w:hAnsi="Arial" w:cs="Arial"/>
          <w:b/>
          <w:u w:val="single"/>
        </w:rPr>
      </w:pPr>
      <w:r w:rsidRPr="000D5012">
        <w:rPr>
          <w:rFonts w:ascii="Arial" w:hAnsi="Arial" w:cs="Arial"/>
          <w:b/>
          <w:u w:val="single"/>
        </w:rPr>
        <w:t>Criteri di selezione Risparmio energetico</w:t>
      </w:r>
    </w:p>
    <w:p w:rsidR="00925350" w:rsidRPr="00473EC0" w:rsidRDefault="00925350" w:rsidP="00473EC0">
      <w:pPr>
        <w:pStyle w:val="Paragrafoelenco"/>
        <w:numPr>
          <w:ilvl w:val="0"/>
          <w:numId w:val="27"/>
        </w:numPr>
        <w:spacing w:before="100" w:beforeAutospacing="1" w:after="100" w:afterAutospacing="1" w:line="240" w:lineRule="auto"/>
        <w:ind w:left="0" w:firstLine="0"/>
        <w:rPr>
          <w:rFonts w:eastAsia="Times New Roman"/>
          <w:i/>
        </w:rPr>
      </w:pPr>
      <w:proofErr w:type="gramStart"/>
      <w:r w:rsidRPr="00473EC0">
        <w:rPr>
          <w:rFonts w:eastAsia="Times New Roman"/>
          <w:i/>
        </w:rPr>
        <w:t>possono</w:t>
      </w:r>
      <w:proofErr w:type="gramEnd"/>
      <w:r w:rsidRPr="00473EC0">
        <w:rPr>
          <w:rFonts w:eastAsia="Times New Roman"/>
          <w:i/>
        </w:rPr>
        <w:t xml:space="preserve"> essere inseriti in questo criterio attrezzature come frigoriferi, lavastoviglie, forni, vasche idromassaggio, </w:t>
      </w:r>
      <w:proofErr w:type="spellStart"/>
      <w:r w:rsidRPr="00473EC0">
        <w:rPr>
          <w:rFonts w:eastAsia="Times New Roman"/>
          <w:i/>
        </w:rPr>
        <w:t>etc</w:t>
      </w:r>
      <w:proofErr w:type="spellEnd"/>
      <w:r w:rsidRPr="00473EC0">
        <w:rPr>
          <w:rFonts w:eastAsia="Times New Roman"/>
          <w:i/>
        </w:rPr>
        <w:t xml:space="preserve"> che abbiano un comprovato risparmio energetico e quindi spesso anche un prezzo più elevato?</w:t>
      </w:r>
    </w:p>
    <w:p w:rsidR="000D5012" w:rsidRDefault="00EC54DB" w:rsidP="000D5012">
      <w:pPr>
        <w:jc w:val="both"/>
        <w:rPr>
          <w:rFonts w:ascii="Arial" w:hAnsi="Arial" w:cs="Arial"/>
        </w:rPr>
      </w:pPr>
      <w:r w:rsidRPr="000D5012">
        <w:rPr>
          <w:rFonts w:ascii="Arial" w:hAnsi="Arial" w:cs="Arial"/>
          <w:b/>
          <w:bCs/>
        </w:rPr>
        <w:t>Risposta</w:t>
      </w:r>
      <w:r w:rsidRPr="000D5012">
        <w:rPr>
          <w:rFonts w:ascii="Arial" w:hAnsi="Arial" w:cs="Arial"/>
          <w:b/>
        </w:rPr>
        <w:t>:</w:t>
      </w:r>
      <w:r w:rsidRPr="000D5012">
        <w:rPr>
          <w:rFonts w:ascii="Arial" w:hAnsi="Arial" w:cs="Arial"/>
        </w:rPr>
        <w:t xml:space="preserve"> </w:t>
      </w:r>
      <w:r w:rsidR="004629C0" w:rsidRPr="000D5012">
        <w:rPr>
          <w:rFonts w:ascii="Arial" w:hAnsi="Arial" w:cs="Arial"/>
        </w:rPr>
        <w:t>No non vi rientrano tali tipologie</w:t>
      </w:r>
      <w:r w:rsidR="000D5012">
        <w:rPr>
          <w:rFonts w:ascii="Arial" w:hAnsi="Arial" w:cs="Arial"/>
        </w:rPr>
        <w:t xml:space="preserve"> infatti l’art. 9 par. 1.1 prevede che “</w:t>
      </w:r>
      <w:r w:rsidR="000D5012" w:rsidRPr="00E2605C">
        <w:rPr>
          <w:rFonts w:ascii="Arial" w:hAnsi="Arial" w:cs="Arial"/>
        </w:rPr>
        <w:t xml:space="preserve">Per il </w:t>
      </w:r>
      <w:r w:rsidR="000D5012" w:rsidRPr="00E2605C">
        <w:rPr>
          <w:rFonts w:ascii="Arial" w:hAnsi="Arial" w:cs="Arial"/>
          <w:b/>
        </w:rPr>
        <w:t>risparmio energetico</w:t>
      </w:r>
      <w:r w:rsidR="000D5012" w:rsidRPr="00E2605C">
        <w:rPr>
          <w:rFonts w:ascii="Arial" w:hAnsi="Arial" w:cs="Arial"/>
        </w:rPr>
        <w:t xml:space="preserve"> vengono valutati gli investimenti relativi alla produzione di energia da fonti rinnovabili (fotovoltaico, eolico, geotermico, etc</w:t>
      </w:r>
      <w:r w:rsidR="000D5012">
        <w:rPr>
          <w:rFonts w:ascii="Arial" w:hAnsi="Arial" w:cs="Arial"/>
        </w:rPr>
        <w:t>.</w:t>
      </w:r>
      <w:r w:rsidR="000D5012" w:rsidRPr="00E2605C">
        <w:rPr>
          <w:rFonts w:ascii="Arial" w:hAnsi="Arial" w:cs="Arial"/>
        </w:rPr>
        <w:t xml:space="preserve">) da destinare al funzionamento delle strutture agrituristiche, di fattoria didattica e di fattoria sociale e/o gli interventi sui fabbricati che portino ad un miglioramento delle prestazioni energetiche attestabile </w:t>
      </w:r>
      <w:r w:rsidR="000D5012">
        <w:rPr>
          <w:rFonts w:ascii="Arial" w:hAnsi="Arial" w:cs="Arial"/>
        </w:rPr>
        <w:t xml:space="preserve">almeno </w:t>
      </w:r>
      <w:r w:rsidR="000D5012" w:rsidRPr="00E2605C">
        <w:rPr>
          <w:rFonts w:ascii="Arial" w:hAnsi="Arial" w:cs="Arial"/>
        </w:rPr>
        <w:t xml:space="preserve">con il raggiungimento </w:t>
      </w:r>
      <w:r w:rsidR="000D5012" w:rsidRPr="00222840">
        <w:rPr>
          <w:rFonts w:ascii="Arial" w:hAnsi="Arial" w:cs="Arial"/>
        </w:rPr>
        <w:t>della classe energetica B</w:t>
      </w:r>
      <w:r w:rsidR="000D5012">
        <w:rPr>
          <w:rFonts w:ascii="Arial" w:hAnsi="Arial" w:cs="Arial"/>
        </w:rPr>
        <w:t>”</w:t>
      </w:r>
      <w:r w:rsidR="000D5012" w:rsidRPr="00222840">
        <w:rPr>
          <w:rFonts w:ascii="Arial" w:hAnsi="Arial" w:cs="Arial"/>
        </w:rPr>
        <w:t>.</w:t>
      </w:r>
    </w:p>
    <w:p w:rsidR="00721423" w:rsidRPr="00721423" w:rsidRDefault="00721423" w:rsidP="00721423">
      <w:pPr>
        <w:pStyle w:val="Paragrafoelenco"/>
        <w:numPr>
          <w:ilvl w:val="0"/>
          <w:numId w:val="27"/>
        </w:numPr>
        <w:ind w:left="0" w:firstLine="0"/>
        <w:jc w:val="both"/>
        <w:rPr>
          <w:rFonts w:eastAsia="Times New Roman"/>
          <w:i/>
        </w:rPr>
      </w:pPr>
      <w:r w:rsidRPr="00721423">
        <w:rPr>
          <w:rFonts w:eastAsia="Times New Roman"/>
          <w:i/>
        </w:rPr>
        <w:t>In seguito alle consulenze con le aziende agricole un socio mi pone il sotto indicato quesito:</w:t>
      </w:r>
    </w:p>
    <w:p w:rsidR="00721423" w:rsidRPr="00721423" w:rsidRDefault="00721423" w:rsidP="00721423">
      <w:pPr>
        <w:pStyle w:val="Paragrafoelenco"/>
        <w:ind w:left="0"/>
        <w:jc w:val="both"/>
        <w:rPr>
          <w:rFonts w:eastAsia="Times New Roman"/>
          <w:i/>
        </w:rPr>
      </w:pPr>
      <w:proofErr w:type="gramStart"/>
      <w:r w:rsidRPr="00721423">
        <w:rPr>
          <w:rFonts w:eastAsia="Times New Roman"/>
          <w:i/>
        </w:rPr>
        <w:t>sul</w:t>
      </w:r>
      <w:proofErr w:type="gramEnd"/>
      <w:r w:rsidRPr="00721423">
        <w:rPr>
          <w:rFonts w:eastAsia="Times New Roman"/>
          <w:i/>
        </w:rPr>
        <w:t xml:space="preserve"> fotovoltaico è disposto che per gli agriturismi esistenti occorre riferirsi al consumo dell'anno precedente mentre per i nuovi allo studio di fattibilità di un tecnico,</w:t>
      </w:r>
    </w:p>
    <w:p w:rsidR="00721423" w:rsidRPr="00721423" w:rsidRDefault="00721423" w:rsidP="00721423">
      <w:pPr>
        <w:pStyle w:val="Paragrafoelenco"/>
        <w:ind w:left="0"/>
        <w:jc w:val="both"/>
        <w:rPr>
          <w:rFonts w:eastAsia="Times New Roman"/>
          <w:i/>
        </w:rPr>
      </w:pPr>
      <w:r w:rsidRPr="00721423">
        <w:rPr>
          <w:rFonts w:eastAsia="Times New Roman"/>
          <w:i/>
        </w:rPr>
        <w:t>Il quesito è:</w:t>
      </w:r>
    </w:p>
    <w:p w:rsidR="00721423" w:rsidRPr="00721423" w:rsidRDefault="00721423" w:rsidP="00721423">
      <w:pPr>
        <w:pStyle w:val="Paragrafoelenco"/>
        <w:ind w:left="0"/>
        <w:jc w:val="both"/>
        <w:rPr>
          <w:rFonts w:eastAsia="Times New Roman"/>
          <w:i/>
        </w:rPr>
      </w:pPr>
      <w:proofErr w:type="gramStart"/>
      <w:r w:rsidRPr="00721423">
        <w:rPr>
          <w:rFonts w:eastAsia="Times New Roman"/>
          <w:i/>
        </w:rPr>
        <w:t>nel</w:t>
      </w:r>
      <w:proofErr w:type="gramEnd"/>
      <w:r w:rsidRPr="00721423">
        <w:rPr>
          <w:rFonts w:eastAsia="Times New Roman"/>
          <w:i/>
        </w:rPr>
        <w:t xml:space="preserve"> caso in cui nell'agriturismo esistente vengano fatti interventi tali da stravolgere completamente l'impostazione impiantistica, tipo:</w:t>
      </w:r>
    </w:p>
    <w:p w:rsidR="00721423" w:rsidRPr="00721423" w:rsidRDefault="00721423" w:rsidP="00721423">
      <w:pPr>
        <w:pStyle w:val="Paragrafoelenco"/>
        <w:ind w:left="0"/>
        <w:jc w:val="both"/>
        <w:rPr>
          <w:rFonts w:eastAsia="Times New Roman"/>
          <w:i/>
        </w:rPr>
      </w:pPr>
      <w:r w:rsidRPr="00721423">
        <w:rPr>
          <w:rFonts w:eastAsia="Times New Roman"/>
          <w:i/>
        </w:rPr>
        <w:t>- sostituzione della caldaia a gas con sistema integrato a pompa di calore,</w:t>
      </w:r>
    </w:p>
    <w:p w:rsidR="00721423" w:rsidRPr="00721423" w:rsidRDefault="00721423" w:rsidP="00721423">
      <w:pPr>
        <w:pStyle w:val="Paragrafoelenco"/>
        <w:ind w:left="0"/>
        <w:jc w:val="both"/>
        <w:rPr>
          <w:rFonts w:eastAsia="Times New Roman"/>
          <w:i/>
        </w:rPr>
      </w:pPr>
      <w:r w:rsidRPr="00721423">
        <w:rPr>
          <w:rFonts w:eastAsia="Times New Roman"/>
          <w:i/>
        </w:rPr>
        <w:t>- sostituzione del bollitore elettrico per acqua calda con sistema a pompa di calore,</w:t>
      </w:r>
    </w:p>
    <w:p w:rsidR="00721423" w:rsidRPr="00721423" w:rsidRDefault="00721423" w:rsidP="00721423">
      <w:pPr>
        <w:pStyle w:val="Paragrafoelenco"/>
        <w:ind w:left="0"/>
        <w:jc w:val="both"/>
        <w:rPr>
          <w:rFonts w:eastAsia="Times New Roman"/>
          <w:i/>
        </w:rPr>
      </w:pPr>
      <w:r w:rsidRPr="00721423">
        <w:rPr>
          <w:rFonts w:eastAsia="Times New Roman"/>
          <w:i/>
        </w:rPr>
        <w:t>- installazione dell'impianto di climatizzazione</w:t>
      </w:r>
    </w:p>
    <w:p w:rsidR="00721423" w:rsidRPr="00721423" w:rsidRDefault="00721423" w:rsidP="00721423">
      <w:pPr>
        <w:pStyle w:val="Paragrafoelenco"/>
        <w:ind w:left="0"/>
        <w:jc w:val="both"/>
        <w:rPr>
          <w:rFonts w:eastAsia="Times New Roman"/>
          <w:i/>
        </w:rPr>
      </w:pPr>
      <w:r w:rsidRPr="00721423">
        <w:rPr>
          <w:rFonts w:eastAsia="Times New Roman"/>
          <w:i/>
        </w:rPr>
        <w:t>- miglioramento dell'uso della piscina con installazione di pompa di calore per riscaldare l'acqua,</w:t>
      </w:r>
    </w:p>
    <w:p w:rsidR="00721423" w:rsidRPr="00721423" w:rsidRDefault="00721423" w:rsidP="00721423">
      <w:pPr>
        <w:pStyle w:val="Paragrafoelenco"/>
        <w:ind w:left="0"/>
        <w:jc w:val="both"/>
        <w:rPr>
          <w:rFonts w:eastAsia="Times New Roman"/>
          <w:i/>
        </w:rPr>
      </w:pPr>
      <w:r w:rsidRPr="00721423">
        <w:rPr>
          <w:rFonts w:eastAsia="Times New Roman"/>
          <w:i/>
        </w:rPr>
        <w:lastRenderedPageBreak/>
        <w:t xml:space="preserve">Tutti questi interventi coerenti con gli OBIETTIVI ORIZZONTALI </w:t>
      </w:r>
      <w:r>
        <w:rPr>
          <w:rFonts w:eastAsia="Times New Roman"/>
          <w:i/>
        </w:rPr>
        <w:t>(</w:t>
      </w:r>
      <w:r w:rsidRPr="00721423">
        <w:rPr>
          <w:rFonts w:eastAsia="Times New Roman"/>
          <w:i/>
        </w:rPr>
        <w:t>risparmio energetico e riduzione delle emissioni) non hanno senso e nessuna ammissibilità economica senza un adeguato impianto fotovoltaico.</w:t>
      </w:r>
    </w:p>
    <w:p w:rsidR="00721423" w:rsidRDefault="00721423" w:rsidP="00721423">
      <w:pPr>
        <w:pStyle w:val="Paragrafoelenco"/>
        <w:ind w:left="0"/>
        <w:jc w:val="both"/>
        <w:rPr>
          <w:rFonts w:eastAsia="Times New Roman"/>
          <w:i/>
        </w:rPr>
      </w:pPr>
      <w:r w:rsidRPr="00721423">
        <w:rPr>
          <w:rFonts w:eastAsia="Times New Roman"/>
          <w:i/>
        </w:rPr>
        <w:t>Chiedo pertanto se per questi interventi è ammissibile la redazione dello studio di fabbisogno del tecnico in analogia e correlazione ai nuovi agriturismi, e se le spese relative sono ammesse a contributo.</w:t>
      </w:r>
    </w:p>
    <w:p w:rsidR="00721423" w:rsidRDefault="00234D62" w:rsidP="00234D62">
      <w:pPr>
        <w:jc w:val="both"/>
        <w:rPr>
          <w:rFonts w:ascii="Arial" w:hAnsi="Arial" w:cs="Arial"/>
        </w:rPr>
      </w:pPr>
      <w:r w:rsidRPr="000D5012">
        <w:rPr>
          <w:rFonts w:ascii="Arial" w:hAnsi="Arial" w:cs="Arial"/>
          <w:b/>
          <w:bCs/>
        </w:rPr>
        <w:t>Risposta</w:t>
      </w:r>
      <w:r w:rsidRPr="00234D62">
        <w:rPr>
          <w:rFonts w:ascii="Arial" w:hAnsi="Arial" w:cs="Arial"/>
        </w:rPr>
        <w:t xml:space="preserve">: </w:t>
      </w:r>
      <w:r w:rsidR="00721423" w:rsidRPr="00234D62">
        <w:rPr>
          <w:rFonts w:ascii="Arial" w:hAnsi="Arial" w:cs="Arial"/>
        </w:rPr>
        <w:t>In riferimento al quesito di che trattasi, si ritiene che ci si debba attenere a quanto previsto al punto 1.1 del bando in questione. Ad ogni buon fine, per qualsiasi informazione, può contattare il Dott. Giorgio Leti Acciaro (Tel. 075 5045024)</w:t>
      </w:r>
      <w:r>
        <w:rPr>
          <w:rFonts w:ascii="Arial" w:hAnsi="Arial" w:cs="Arial"/>
        </w:rPr>
        <w:t xml:space="preserve"> e la Dott.ssa Rita Ceccarini (</w:t>
      </w:r>
      <w:r w:rsidR="00721423" w:rsidRPr="00234D62">
        <w:rPr>
          <w:rFonts w:ascii="Arial" w:hAnsi="Arial" w:cs="Arial"/>
        </w:rPr>
        <w:t>Tel. 075 5045125).</w:t>
      </w:r>
    </w:p>
    <w:p w:rsidR="000D5012" w:rsidRPr="000A0F87" w:rsidRDefault="000D5012" w:rsidP="000A0F87">
      <w:pPr>
        <w:pStyle w:val="Paragrafoelenco"/>
        <w:numPr>
          <w:ilvl w:val="0"/>
          <w:numId w:val="28"/>
        </w:numPr>
        <w:jc w:val="both"/>
        <w:rPr>
          <w:rFonts w:ascii="Arial" w:hAnsi="Arial" w:cs="Arial"/>
          <w:b/>
          <w:u w:val="single"/>
        </w:rPr>
      </w:pPr>
      <w:r w:rsidRPr="000A0F87">
        <w:rPr>
          <w:rFonts w:ascii="Arial" w:hAnsi="Arial" w:cs="Arial"/>
          <w:b/>
          <w:bCs/>
        </w:rPr>
        <w:t xml:space="preserve">Quesito n. 11: </w:t>
      </w:r>
      <w:r w:rsidRPr="000A0F87">
        <w:rPr>
          <w:rFonts w:ascii="Arial" w:hAnsi="Arial" w:cs="Arial"/>
          <w:b/>
          <w:bCs/>
          <w:i/>
          <w:iCs/>
        </w:rPr>
        <w:t>Riferimento Art. 9   par. 3</w:t>
      </w:r>
    </w:p>
    <w:p w:rsidR="00EC54DB" w:rsidRDefault="000D5012" w:rsidP="000D5012">
      <w:pPr>
        <w:spacing w:before="100" w:beforeAutospacing="1" w:after="100" w:afterAutospacing="1" w:line="240" w:lineRule="auto"/>
        <w:rPr>
          <w:rFonts w:eastAsia="Times New Roman"/>
        </w:rPr>
      </w:pPr>
      <w:r w:rsidRPr="000D5012">
        <w:rPr>
          <w:rFonts w:ascii="Arial" w:hAnsi="Arial" w:cs="Arial"/>
          <w:b/>
          <w:u w:val="single"/>
        </w:rPr>
        <w:t>Criteri di selezione</w:t>
      </w:r>
      <w:r w:rsidR="000A0F87">
        <w:rPr>
          <w:rFonts w:ascii="Arial" w:hAnsi="Arial" w:cs="Arial"/>
          <w:b/>
          <w:u w:val="single"/>
        </w:rPr>
        <w:t>:</w:t>
      </w:r>
      <w:r w:rsidRPr="000D5012">
        <w:rPr>
          <w:rFonts w:ascii="Arial" w:hAnsi="Arial" w:cs="Arial"/>
          <w:b/>
          <w:u w:val="single"/>
        </w:rPr>
        <w:t xml:space="preserve"> </w:t>
      </w:r>
      <w:r>
        <w:rPr>
          <w:rFonts w:ascii="Arial" w:hAnsi="Arial" w:cs="Arial"/>
          <w:b/>
          <w:u w:val="single"/>
        </w:rPr>
        <w:t>IAP</w:t>
      </w:r>
    </w:p>
    <w:p w:rsidR="00925350" w:rsidRDefault="00925350" w:rsidP="000A0F87">
      <w:pPr>
        <w:pStyle w:val="Paragrafoelenco"/>
        <w:numPr>
          <w:ilvl w:val="0"/>
          <w:numId w:val="29"/>
        </w:numPr>
        <w:spacing w:before="100" w:beforeAutospacing="1" w:after="100" w:afterAutospacing="1" w:line="240" w:lineRule="auto"/>
        <w:ind w:left="0" w:firstLine="0"/>
        <w:jc w:val="both"/>
        <w:rPr>
          <w:rFonts w:eastAsia="Times New Roman"/>
          <w:i/>
        </w:rPr>
      </w:pPr>
      <w:proofErr w:type="gramStart"/>
      <w:r w:rsidRPr="000A0F87">
        <w:rPr>
          <w:rFonts w:eastAsia="Times New Roman"/>
          <w:i/>
        </w:rPr>
        <w:t>in</w:t>
      </w:r>
      <w:proofErr w:type="gramEnd"/>
      <w:r w:rsidRPr="000A0F87">
        <w:rPr>
          <w:rFonts w:eastAsia="Times New Roman"/>
          <w:i/>
        </w:rPr>
        <w:t xml:space="preserve"> generale la Comunità Montana rilascia l'attestazione di IAP solo quando si richiedono i benefici fiscali per acquisto di fondo rustico e per iscrizione INPS come IAP. Io credo che si avranno molte difficoltà (soprattutto a causa della riduzione di personale) ad ottenere tale attestazione sia prima della presentazione della domanda di aiuto che in quella di pagamento. Pertanto sarà molto difficile per l'azienda dichiarare di essere in possesso dell'attestato definitivo, solo chi effettuerà un'iscrizione INPS nuova potrà avere la copia del modulo di presentazione di IAP ai fini INPS in quanto la Comunità Montana non rilascia nessun attestato. Pertanto si chiede di fare chiarezza in merito a questo criterio di selezione.</w:t>
      </w:r>
    </w:p>
    <w:p w:rsidR="000A0F87" w:rsidRPr="000A0F87" w:rsidRDefault="000A0F87" w:rsidP="000A0F87">
      <w:pPr>
        <w:pStyle w:val="Paragrafoelenco"/>
        <w:spacing w:before="100" w:beforeAutospacing="1" w:after="100" w:afterAutospacing="1" w:line="240" w:lineRule="auto"/>
        <w:ind w:left="0"/>
        <w:jc w:val="both"/>
        <w:rPr>
          <w:rFonts w:eastAsia="Times New Roman"/>
          <w:i/>
        </w:rPr>
      </w:pPr>
    </w:p>
    <w:p w:rsidR="000D5012" w:rsidRDefault="00EC54DB" w:rsidP="000D5012">
      <w:pPr>
        <w:pStyle w:val="Paragrafoelenco"/>
        <w:widowControl w:val="0"/>
        <w:adjustRightInd w:val="0"/>
        <w:spacing w:after="13" w:line="240" w:lineRule="auto"/>
        <w:ind w:left="0"/>
        <w:jc w:val="both"/>
        <w:rPr>
          <w:rFonts w:ascii="Arial" w:hAnsi="Arial" w:cs="Arial"/>
        </w:rPr>
      </w:pPr>
      <w:r w:rsidRPr="000D5012">
        <w:rPr>
          <w:rFonts w:ascii="Arial" w:hAnsi="Arial" w:cs="Arial"/>
          <w:b/>
          <w:bCs/>
        </w:rPr>
        <w:t>Risposta</w:t>
      </w:r>
      <w:r w:rsidRPr="000D5012">
        <w:rPr>
          <w:rFonts w:ascii="Arial" w:hAnsi="Arial" w:cs="Arial"/>
          <w:b/>
        </w:rPr>
        <w:t xml:space="preserve">: </w:t>
      </w:r>
      <w:r w:rsidR="000D5012" w:rsidRPr="000D5012">
        <w:rPr>
          <w:rFonts w:ascii="Arial" w:hAnsi="Arial" w:cs="Arial"/>
        </w:rPr>
        <w:t xml:space="preserve">Il punteggio verrà attribuito qualora in domanda di aiuto il titolare dell’impresa/legale rappresentante, della Ditta richiedente dichiari di essere in possesso del certificato provvisorio o definitivo di IAP. In sede di domanda di liquidazione del saldo, ai fini della conferma del punteggio, dovrà essere dichiarato dai soggetti di cui sopra il possesso dell’attestato definitivo di IAP. In caso di società di persone, cooperative e di capitali, la qualifica di IAP è riconosciuta ai sensi di quanto previsto dall’art. 1 del D. </w:t>
      </w:r>
      <w:proofErr w:type="spellStart"/>
      <w:r w:rsidR="000D5012" w:rsidRPr="000D5012">
        <w:rPr>
          <w:rFonts w:ascii="Arial" w:hAnsi="Arial" w:cs="Arial"/>
        </w:rPr>
        <w:t>Lvo</w:t>
      </w:r>
      <w:proofErr w:type="spellEnd"/>
      <w:r w:rsidR="000D5012" w:rsidRPr="000D5012">
        <w:rPr>
          <w:rFonts w:ascii="Arial" w:hAnsi="Arial" w:cs="Arial"/>
        </w:rPr>
        <w:t xml:space="preserve"> 99/2004 e </w:t>
      </w:r>
      <w:proofErr w:type="spellStart"/>
      <w:r w:rsidR="000D5012" w:rsidRPr="000D5012">
        <w:rPr>
          <w:rFonts w:ascii="Arial" w:hAnsi="Arial" w:cs="Arial"/>
        </w:rPr>
        <w:t>s.m.i.</w:t>
      </w:r>
      <w:proofErr w:type="spellEnd"/>
      <w:r w:rsidR="000D5012">
        <w:rPr>
          <w:rFonts w:ascii="Arial" w:hAnsi="Arial" w:cs="Arial"/>
        </w:rPr>
        <w:t xml:space="preserve"> (Art. 9 par. 3 del Bando).</w:t>
      </w:r>
    </w:p>
    <w:p w:rsidR="00C352B8" w:rsidRDefault="00C352B8" w:rsidP="000D5012">
      <w:pPr>
        <w:pStyle w:val="Paragrafoelenco"/>
        <w:widowControl w:val="0"/>
        <w:adjustRightInd w:val="0"/>
        <w:spacing w:after="13" w:line="240" w:lineRule="auto"/>
        <w:ind w:left="0"/>
        <w:jc w:val="both"/>
        <w:rPr>
          <w:rFonts w:ascii="Arial" w:hAnsi="Arial" w:cs="Arial"/>
        </w:rPr>
      </w:pPr>
    </w:p>
    <w:p w:rsidR="00C352B8" w:rsidRPr="00C352B8" w:rsidRDefault="00C352B8" w:rsidP="00C352B8">
      <w:pPr>
        <w:pStyle w:val="Paragrafoelenco"/>
        <w:numPr>
          <w:ilvl w:val="0"/>
          <w:numId w:val="29"/>
        </w:numPr>
        <w:spacing w:before="100" w:beforeAutospacing="1" w:after="100" w:afterAutospacing="1" w:line="240" w:lineRule="auto"/>
        <w:ind w:left="0" w:firstLine="0"/>
        <w:jc w:val="both"/>
        <w:rPr>
          <w:rFonts w:eastAsia="Times New Roman"/>
          <w:i/>
        </w:rPr>
      </w:pPr>
      <w:proofErr w:type="gramStart"/>
      <w:r w:rsidRPr="00C352B8">
        <w:rPr>
          <w:rFonts w:eastAsia="Times New Roman"/>
          <w:i/>
        </w:rPr>
        <w:t>requisiti</w:t>
      </w:r>
      <w:proofErr w:type="gramEnd"/>
      <w:r w:rsidRPr="00C352B8">
        <w:rPr>
          <w:rFonts w:eastAsia="Times New Roman"/>
          <w:i/>
        </w:rPr>
        <w:t xml:space="preserve"> </w:t>
      </w:r>
      <w:proofErr w:type="spellStart"/>
      <w:r w:rsidRPr="00C352B8">
        <w:rPr>
          <w:rFonts w:eastAsia="Times New Roman"/>
          <w:i/>
        </w:rPr>
        <w:t>premialità</w:t>
      </w:r>
      <w:proofErr w:type="spellEnd"/>
      <w:r w:rsidRPr="00C352B8">
        <w:rPr>
          <w:rFonts w:eastAsia="Times New Roman"/>
          <w:i/>
        </w:rPr>
        <w:t xml:space="preserve"> del progetto: in merito alla qualifica del proponente ed alla attribuzione del relativo punteggio di sette punti, considerando che la qualifica di coltivatore diretto è assorbente di quella di </w:t>
      </w:r>
      <w:proofErr w:type="spellStart"/>
      <w:r w:rsidRPr="00C352B8">
        <w:rPr>
          <w:rFonts w:eastAsia="Times New Roman"/>
          <w:i/>
        </w:rPr>
        <w:t>iap</w:t>
      </w:r>
      <w:proofErr w:type="spellEnd"/>
      <w:r w:rsidRPr="00C352B8">
        <w:rPr>
          <w:rFonts w:eastAsia="Times New Roman"/>
          <w:i/>
        </w:rPr>
        <w:t xml:space="preserve">, perché nel bando viene attribuito maggior punteggio allo </w:t>
      </w:r>
      <w:proofErr w:type="spellStart"/>
      <w:r w:rsidRPr="00C352B8">
        <w:rPr>
          <w:rFonts w:eastAsia="Times New Roman"/>
          <w:i/>
        </w:rPr>
        <w:t>iap</w:t>
      </w:r>
      <w:proofErr w:type="spellEnd"/>
      <w:r w:rsidRPr="00C352B8">
        <w:rPr>
          <w:rFonts w:eastAsia="Times New Roman"/>
          <w:i/>
        </w:rPr>
        <w:t>?</w:t>
      </w:r>
    </w:p>
    <w:p w:rsidR="00C352B8" w:rsidRDefault="00C352B8" w:rsidP="00C352B8">
      <w:pPr>
        <w:spacing w:before="100" w:beforeAutospacing="1" w:after="100" w:afterAutospacing="1" w:line="240" w:lineRule="auto"/>
        <w:jc w:val="both"/>
        <w:rPr>
          <w:rFonts w:eastAsia="Times New Roman"/>
          <w:i/>
        </w:rPr>
      </w:pPr>
      <w:r w:rsidRPr="00174356">
        <w:rPr>
          <w:rFonts w:ascii="Arial" w:hAnsi="Arial" w:cs="Arial"/>
          <w:b/>
          <w:bCs/>
        </w:rPr>
        <w:t>Risposta:</w:t>
      </w:r>
      <w:r>
        <w:rPr>
          <w:rFonts w:ascii="Arial" w:hAnsi="Arial" w:cs="Arial"/>
          <w:b/>
          <w:bCs/>
        </w:rPr>
        <w:t xml:space="preserve"> </w:t>
      </w:r>
      <w:r w:rsidRPr="00EC5E44">
        <w:rPr>
          <w:rFonts w:ascii="Arial" w:hAnsi="Arial" w:cs="Arial"/>
          <w:bCs/>
        </w:rPr>
        <w:t xml:space="preserve">La figura del coltivatore diretto </w:t>
      </w:r>
      <w:r>
        <w:rPr>
          <w:rFonts w:ascii="Arial" w:hAnsi="Arial" w:cs="Arial"/>
          <w:bCs/>
        </w:rPr>
        <w:t xml:space="preserve">si </w:t>
      </w:r>
      <w:proofErr w:type="gramStart"/>
      <w:r>
        <w:rPr>
          <w:rFonts w:ascii="Arial" w:hAnsi="Arial" w:cs="Arial"/>
          <w:bCs/>
        </w:rPr>
        <w:t>distingue  da</w:t>
      </w:r>
      <w:proofErr w:type="gramEnd"/>
      <w:r>
        <w:rPr>
          <w:rFonts w:ascii="Arial" w:hAnsi="Arial" w:cs="Arial"/>
          <w:bCs/>
        </w:rPr>
        <w:t xml:space="preserve">  quella dello IAP e </w:t>
      </w:r>
      <w:r w:rsidRPr="00EC5E44">
        <w:rPr>
          <w:rFonts w:ascii="Arial" w:hAnsi="Arial" w:cs="Arial"/>
          <w:bCs/>
        </w:rPr>
        <w:t>non è prevista nel Bando</w:t>
      </w:r>
      <w:r>
        <w:rPr>
          <w:rFonts w:ascii="Arial" w:hAnsi="Arial" w:cs="Arial"/>
          <w:bCs/>
        </w:rPr>
        <w:t xml:space="preserve">  e pertanto tale requisito non attribuisce punteggio. </w:t>
      </w:r>
    </w:p>
    <w:p w:rsidR="00C352B8" w:rsidRPr="007531A6" w:rsidRDefault="00C352B8" w:rsidP="00C352B8">
      <w:pPr>
        <w:pStyle w:val="Paragrafoelenco"/>
        <w:numPr>
          <w:ilvl w:val="0"/>
          <w:numId w:val="29"/>
        </w:numPr>
        <w:spacing w:before="100" w:beforeAutospacing="1" w:after="100" w:afterAutospacing="1" w:line="240" w:lineRule="auto"/>
        <w:ind w:left="0" w:firstLine="0"/>
        <w:jc w:val="both"/>
        <w:rPr>
          <w:rFonts w:eastAsia="Times New Roman"/>
          <w:i/>
        </w:rPr>
      </w:pPr>
      <w:proofErr w:type="gramStart"/>
      <w:r w:rsidRPr="007531A6">
        <w:rPr>
          <w:rFonts w:eastAsia="Times New Roman"/>
          <w:i/>
        </w:rPr>
        <w:t>come</w:t>
      </w:r>
      <w:proofErr w:type="gramEnd"/>
      <w:r w:rsidRPr="007531A6">
        <w:rPr>
          <w:rFonts w:eastAsia="Times New Roman"/>
          <w:i/>
        </w:rPr>
        <w:t xml:space="preserve"> è dimostrabile al momento della presentazione della domanda di aiuto l' appartenenza alle categorie </w:t>
      </w:r>
      <w:proofErr w:type="spellStart"/>
      <w:r w:rsidRPr="007531A6">
        <w:rPr>
          <w:rFonts w:eastAsia="Times New Roman"/>
          <w:i/>
        </w:rPr>
        <w:t>iap</w:t>
      </w:r>
      <w:proofErr w:type="spellEnd"/>
      <w:r w:rsidRPr="007531A6">
        <w:rPr>
          <w:rFonts w:eastAsia="Times New Roman"/>
          <w:i/>
        </w:rPr>
        <w:t xml:space="preserve"> o coltivatore diretto ? </w:t>
      </w:r>
    </w:p>
    <w:p w:rsidR="00C352B8" w:rsidRPr="00F61B11" w:rsidRDefault="00C352B8" w:rsidP="00C352B8">
      <w:pPr>
        <w:spacing w:before="100" w:beforeAutospacing="1" w:after="100" w:afterAutospacing="1" w:line="240" w:lineRule="auto"/>
        <w:jc w:val="both"/>
        <w:rPr>
          <w:rFonts w:eastAsia="Times New Roman"/>
          <w:i/>
        </w:rPr>
      </w:pPr>
      <w:r w:rsidRPr="00F61B11">
        <w:rPr>
          <w:rFonts w:ascii="Arial" w:hAnsi="Arial" w:cs="Arial"/>
          <w:b/>
          <w:bCs/>
        </w:rPr>
        <w:t xml:space="preserve">Risposta: </w:t>
      </w:r>
      <w:r w:rsidRPr="00F61B11">
        <w:rPr>
          <w:rFonts w:ascii="Arial" w:hAnsi="Arial" w:cs="Arial"/>
          <w:bCs/>
        </w:rPr>
        <w:t>vedasi risposta lettera</w:t>
      </w:r>
      <w:r>
        <w:rPr>
          <w:rFonts w:ascii="Arial" w:hAnsi="Arial" w:cs="Arial"/>
          <w:bCs/>
        </w:rPr>
        <w:t xml:space="preserve"> a)</w:t>
      </w:r>
      <w:r w:rsidRPr="00F61B11">
        <w:rPr>
          <w:rFonts w:ascii="Arial" w:hAnsi="Arial" w:cs="Arial"/>
          <w:bCs/>
        </w:rPr>
        <w:t xml:space="preserve"> </w:t>
      </w:r>
      <w:r>
        <w:rPr>
          <w:rFonts w:ascii="Arial" w:hAnsi="Arial" w:cs="Arial"/>
          <w:bCs/>
        </w:rPr>
        <w:t>al presente quesito n. 11.</w:t>
      </w:r>
    </w:p>
    <w:p w:rsidR="00C352B8" w:rsidRDefault="00C352B8" w:rsidP="00C352B8">
      <w:pPr>
        <w:pStyle w:val="Paragrafoelenco"/>
        <w:numPr>
          <w:ilvl w:val="0"/>
          <w:numId w:val="29"/>
        </w:numPr>
        <w:spacing w:before="100" w:beforeAutospacing="1" w:after="100" w:afterAutospacing="1" w:line="240" w:lineRule="auto"/>
        <w:ind w:left="0" w:firstLine="0"/>
        <w:jc w:val="both"/>
        <w:rPr>
          <w:rFonts w:eastAsia="Times New Roman"/>
          <w:i/>
        </w:rPr>
      </w:pPr>
      <w:proofErr w:type="gramStart"/>
      <w:r w:rsidRPr="00F61B11">
        <w:rPr>
          <w:rFonts w:eastAsia="Times New Roman"/>
          <w:i/>
        </w:rPr>
        <w:t>può</w:t>
      </w:r>
      <w:proofErr w:type="gramEnd"/>
      <w:r w:rsidRPr="00F61B11">
        <w:rPr>
          <w:rFonts w:eastAsia="Times New Roman"/>
          <w:i/>
        </w:rPr>
        <w:t xml:space="preserve"> essere sufficiente una dichiarazione e </w:t>
      </w:r>
      <w:r>
        <w:rPr>
          <w:rFonts w:eastAsia="Times New Roman"/>
          <w:i/>
        </w:rPr>
        <w:t xml:space="preserve">l' ufficio regionale ricevente </w:t>
      </w:r>
      <w:r w:rsidRPr="00F61B11">
        <w:rPr>
          <w:rFonts w:eastAsia="Times New Roman"/>
          <w:i/>
        </w:rPr>
        <w:t xml:space="preserve"> va a controllare quanto risulta presso gli uffici preposti ?</w:t>
      </w:r>
    </w:p>
    <w:p w:rsidR="00C352B8" w:rsidRDefault="00C352B8" w:rsidP="00C352B8">
      <w:pPr>
        <w:pStyle w:val="Paragrafoelenco"/>
        <w:spacing w:before="100" w:beforeAutospacing="1" w:after="100" w:afterAutospacing="1" w:line="240" w:lineRule="auto"/>
        <w:ind w:left="0"/>
        <w:jc w:val="both"/>
        <w:rPr>
          <w:rFonts w:eastAsia="Times New Roman"/>
          <w:i/>
        </w:rPr>
      </w:pPr>
    </w:p>
    <w:p w:rsidR="00C352B8" w:rsidRDefault="00C352B8" w:rsidP="00C352B8">
      <w:pPr>
        <w:pStyle w:val="Paragrafoelenco"/>
        <w:spacing w:before="100" w:beforeAutospacing="1" w:after="100" w:afterAutospacing="1" w:line="240" w:lineRule="auto"/>
        <w:ind w:left="0"/>
        <w:jc w:val="both"/>
        <w:rPr>
          <w:rFonts w:eastAsia="Times New Roman"/>
          <w:i/>
        </w:rPr>
      </w:pPr>
      <w:r w:rsidRPr="00F61B11">
        <w:rPr>
          <w:rFonts w:ascii="Arial" w:hAnsi="Arial" w:cs="Arial"/>
          <w:b/>
          <w:bCs/>
        </w:rPr>
        <w:t>Risposta:</w:t>
      </w:r>
      <w:r>
        <w:rPr>
          <w:rFonts w:ascii="Arial" w:hAnsi="Arial" w:cs="Arial"/>
          <w:b/>
          <w:bCs/>
        </w:rPr>
        <w:t xml:space="preserve"> </w:t>
      </w:r>
      <w:r>
        <w:rPr>
          <w:rFonts w:ascii="Arial" w:hAnsi="Arial" w:cs="Arial"/>
          <w:bCs/>
        </w:rPr>
        <w:t>Nell</w:t>
      </w:r>
      <w:r w:rsidRPr="001708E7">
        <w:rPr>
          <w:rFonts w:ascii="Arial" w:hAnsi="Arial" w:cs="Arial"/>
          <w:bCs/>
        </w:rPr>
        <w:t>a dichiarazione</w:t>
      </w:r>
      <w:r w:rsidR="0038624D">
        <w:rPr>
          <w:rFonts w:ascii="Arial" w:hAnsi="Arial" w:cs="Arial"/>
          <w:bCs/>
        </w:rPr>
        <w:t>,</w:t>
      </w:r>
      <w:r w:rsidRPr="001708E7">
        <w:rPr>
          <w:rFonts w:ascii="Arial" w:hAnsi="Arial" w:cs="Arial"/>
          <w:bCs/>
        </w:rPr>
        <w:t xml:space="preserve"> </w:t>
      </w:r>
      <w:r>
        <w:rPr>
          <w:rFonts w:ascii="Arial" w:hAnsi="Arial" w:cs="Arial"/>
          <w:bCs/>
        </w:rPr>
        <w:t xml:space="preserve">che deve essere resa ai </w:t>
      </w:r>
      <w:proofErr w:type="gramStart"/>
      <w:r>
        <w:rPr>
          <w:rFonts w:ascii="Arial" w:hAnsi="Arial" w:cs="Arial"/>
          <w:bCs/>
        </w:rPr>
        <w:t xml:space="preserve">sensi </w:t>
      </w:r>
      <w:r w:rsidR="0038624D">
        <w:rPr>
          <w:rFonts w:ascii="Arial" w:hAnsi="Arial" w:cs="Arial"/>
          <w:bCs/>
        </w:rPr>
        <w:t xml:space="preserve"> del</w:t>
      </w:r>
      <w:proofErr w:type="gramEnd"/>
      <w:r w:rsidR="0038624D">
        <w:rPr>
          <w:rFonts w:ascii="Arial" w:hAnsi="Arial" w:cs="Arial"/>
          <w:bCs/>
        </w:rPr>
        <w:t xml:space="preserve"> DPR n.445/2000 </w:t>
      </w:r>
      <w:r w:rsidRPr="001708E7">
        <w:rPr>
          <w:rFonts w:ascii="Arial" w:hAnsi="Arial" w:cs="Arial"/>
          <w:bCs/>
        </w:rPr>
        <w:t>deve</w:t>
      </w:r>
      <w:r w:rsidR="0038624D">
        <w:rPr>
          <w:rFonts w:ascii="Arial" w:hAnsi="Arial" w:cs="Arial"/>
          <w:bCs/>
        </w:rPr>
        <w:t xml:space="preserve"> essere</w:t>
      </w:r>
      <w:r w:rsidRPr="001708E7">
        <w:rPr>
          <w:rFonts w:ascii="Arial" w:hAnsi="Arial" w:cs="Arial"/>
          <w:bCs/>
        </w:rPr>
        <w:t xml:space="preserve"> individua</w:t>
      </w:r>
      <w:r w:rsidR="0038624D">
        <w:rPr>
          <w:rFonts w:ascii="Arial" w:hAnsi="Arial" w:cs="Arial"/>
          <w:bCs/>
        </w:rPr>
        <w:t>to</w:t>
      </w:r>
      <w:r w:rsidRPr="001708E7">
        <w:rPr>
          <w:rFonts w:ascii="Arial" w:hAnsi="Arial" w:cs="Arial"/>
          <w:bCs/>
        </w:rPr>
        <w:t xml:space="preserve"> un documento </w:t>
      </w:r>
      <w:r w:rsidR="0038624D">
        <w:rPr>
          <w:rFonts w:ascii="Arial" w:hAnsi="Arial" w:cs="Arial"/>
          <w:bCs/>
        </w:rPr>
        <w:t xml:space="preserve">che attesti la qualifica di IAP </w:t>
      </w:r>
      <w:r w:rsidRPr="001708E7">
        <w:rPr>
          <w:rFonts w:ascii="Arial" w:hAnsi="Arial" w:cs="Arial"/>
          <w:bCs/>
        </w:rPr>
        <w:t>emesso dall’Ufficio competente</w:t>
      </w:r>
      <w:r w:rsidR="0038624D">
        <w:rPr>
          <w:rFonts w:ascii="Arial" w:hAnsi="Arial" w:cs="Arial"/>
          <w:bCs/>
        </w:rPr>
        <w:t>,</w:t>
      </w:r>
      <w:r w:rsidRPr="001708E7">
        <w:rPr>
          <w:rFonts w:ascii="Arial" w:hAnsi="Arial" w:cs="Arial"/>
          <w:bCs/>
        </w:rPr>
        <w:t xml:space="preserve"> recante una data ed un protocollo verificabili d’ufficio. E’ accettabile </w:t>
      </w:r>
      <w:r w:rsidR="0038624D">
        <w:rPr>
          <w:rFonts w:ascii="Arial" w:hAnsi="Arial" w:cs="Arial"/>
          <w:bCs/>
        </w:rPr>
        <w:t>comunque</w:t>
      </w:r>
      <w:r w:rsidRPr="001708E7">
        <w:rPr>
          <w:rFonts w:ascii="Arial" w:hAnsi="Arial" w:cs="Arial"/>
          <w:bCs/>
        </w:rPr>
        <w:t xml:space="preserve"> l’attestato di IAP.</w:t>
      </w:r>
    </w:p>
    <w:p w:rsidR="00C352B8" w:rsidRPr="00F61B11" w:rsidRDefault="00C352B8" w:rsidP="00C352B8">
      <w:pPr>
        <w:pStyle w:val="Paragrafoelenco"/>
        <w:spacing w:before="100" w:beforeAutospacing="1" w:after="100" w:afterAutospacing="1" w:line="240" w:lineRule="auto"/>
        <w:ind w:left="0"/>
        <w:rPr>
          <w:rFonts w:eastAsia="Times New Roman"/>
          <w:i/>
        </w:rPr>
      </w:pPr>
    </w:p>
    <w:p w:rsidR="00C352B8" w:rsidRPr="00F61B11" w:rsidRDefault="00C352B8" w:rsidP="00C352B8">
      <w:pPr>
        <w:pStyle w:val="Paragrafoelenco"/>
        <w:numPr>
          <w:ilvl w:val="0"/>
          <w:numId w:val="29"/>
        </w:numPr>
        <w:spacing w:before="100" w:beforeAutospacing="1" w:after="100" w:afterAutospacing="1" w:line="240" w:lineRule="auto"/>
        <w:ind w:left="0" w:firstLine="0"/>
        <w:jc w:val="both"/>
        <w:rPr>
          <w:rFonts w:eastAsia="Times New Roman"/>
          <w:i/>
        </w:rPr>
      </w:pPr>
      <w:proofErr w:type="gramStart"/>
      <w:r w:rsidRPr="00F61B11">
        <w:rPr>
          <w:rFonts w:eastAsia="Times New Roman"/>
          <w:i/>
        </w:rPr>
        <w:t>per</w:t>
      </w:r>
      <w:proofErr w:type="gramEnd"/>
      <w:r w:rsidRPr="00F61B11">
        <w:rPr>
          <w:rFonts w:eastAsia="Times New Roman"/>
          <w:i/>
        </w:rPr>
        <w:t xml:space="preserve"> la certificazione coltivatore diretto possono essere sufficienti la visura camerale o la certificazione </w:t>
      </w:r>
      <w:proofErr w:type="spellStart"/>
      <w:r w:rsidRPr="00F61B11">
        <w:rPr>
          <w:rFonts w:eastAsia="Times New Roman"/>
          <w:i/>
        </w:rPr>
        <w:t>inps</w:t>
      </w:r>
      <w:proofErr w:type="spellEnd"/>
      <w:r w:rsidRPr="00F61B11">
        <w:rPr>
          <w:rFonts w:eastAsia="Times New Roman"/>
          <w:i/>
        </w:rPr>
        <w:t xml:space="preserve"> ? </w:t>
      </w:r>
    </w:p>
    <w:p w:rsidR="00C352B8" w:rsidRPr="00EC5E44" w:rsidRDefault="00C352B8" w:rsidP="00C352B8">
      <w:pPr>
        <w:spacing w:before="100" w:beforeAutospacing="1" w:after="100" w:afterAutospacing="1" w:line="240" w:lineRule="auto"/>
        <w:rPr>
          <w:rFonts w:eastAsia="Times New Roman"/>
          <w:i/>
        </w:rPr>
      </w:pPr>
      <w:r w:rsidRPr="00174356">
        <w:rPr>
          <w:rFonts w:ascii="Arial" w:hAnsi="Arial" w:cs="Arial"/>
          <w:b/>
          <w:bCs/>
        </w:rPr>
        <w:t>Risposta:</w:t>
      </w:r>
      <w:r>
        <w:rPr>
          <w:rFonts w:ascii="Arial" w:hAnsi="Arial" w:cs="Arial"/>
          <w:b/>
          <w:bCs/>
        </w:rPr>
        <w:t xml:space="preserve"> </w:t>
      </w:r>
      <w:r>
        <w:rPr>
          <w:rFonts w:ascii="Arial" w:hAnsi="Arial" w:cs="Arial"/>
          <w:bCs/>
        </w:rPr>
        <w:t>vedasi</w:t>
      </w:r>
      <w:r w:rsidRPr="00F61B11">
        <w:rPr>
          <w:rFonts w:ascii="Arial" w:hAnsi="Arial" w:cs="Arial"/>
          <w:bCs/>
        </w:rPr>
        <w:t xml:space="preserve"> risposta lettera a)</w:t>
      </w:r>
      <w:r w:rsidR="00E96197" w:rsidRPr="00E96197">
        <w:rPr>
          <w:rFonts w:ascii="Arial" w:hAnsi="Arial" w:cs="Arial"/>
          <w:bCs/>
        </w:rPr>
        <w:t xml:space="preserve"> </w:t>
      </w:r>
      <w:r w:rsidR="00E96197">
        <w:rPr>
          <w:rFonts w:ascii="Arial" w:hAnsi="Arial" w:cs="Arial"/>
          <w:bCs/>
        </w:rPr>
        <w:t>al presente quesito n. 11.</w:t>
      </w:r>
    </w:p>
    <w:p w:rsidR="00C352B8" w:rsidRDefault="00C352B8" w:rsidP="00C352B8">
      <w:pPr>
        <w:pStyle w:val="Paragrafoelenco"/>
        <w:numPr>
          <w:ilvl w:val="0"/>
          <w:numId w:val="29"/>
        </w:numPr>
        <w:spacing w:before="100" w:beforeAutospacing="1" w:after="100" w:afterAutospacing="1" w:line="240" w:lineRule="auto"/>
        <w:ind w:left="0" w:firstLine="0"/>
        <w:rPr>
          <w:rFonts w:eastAsia="Times New Roman"/>
          <w:i/>
        </w:rPr>
      </w:pPr>
      <w:proofErr w:type="gramStart"/>
      <w:r w:rsidRPr="00F61B11">
        <w:rPr>
          <w:rFonts w:eastAsia="Times New Roman"/>
          <w:i/>
        </w:rPr>
        <w:t>per</w:t>
      </w:r>
      <w:proofErr w:type="gramEnd"/>
      <w:r w:rsidRPr="00F61B11">
        <w:rPr>
          <w:rFonts w:eastAsia="Times New Roman"/>
          <w:i/>
        </w:rPr>
        <w:t xml:space="preserve"> la certificazione </w:t>
      </w:r>
      <w:proofErr w:type="spellStart"/>
      <w:r w:rsidRPr="00F61B11">
        <w:rPr>
          <w:rFonts w:eastAsia="Times New Roman"/>
          <w:i/>
        </w:rPr>
        <w:t>iap</w:t>
      </w:r>
      <w:proofErr w:type="spellEnd"/>
      <w:r w:rsidRPr="00F61B11">
        <w:rPr>
          <w:rFonts w:eastAsia="Times New Roman"/>
          <w:i/>
        </w:rPr>
        <w:t>, evidenziando che questa è rilasciabile solo dalla comunità montana e solo dopo un considerevole periodo dalla richiesta, può essere sufficiente allegare la richiesta ?</w:t>
      </w:r>
    </w:p>
    <w:p w:rsidR="00C352B8" w:rsidRPr="00524D6E" w:rsidRDefault="00C352B8" w:rsidP="00C352B8">
      <w:pPr>
        <w:spacing w:before="100" w:beforeAutospacing="1" w:after="100" w:afterAutospacing="1" w:line="240" w:lineRule="auto"/>
        <w:rPr>
          <w:rFonts w:ascii="Arial" w:hAnsi="Arial" w:cs="Arial"/>
        </w:rPr>
      </w:pPr>
      <w:r w:rsidRPr="00174356">
        <w:rPr>
          <w:rFonts w:ascii="Arial" w:hAnsi="Arial" w:cs="Arial"/>
          <w:b/>
          <w:bCs/>
        </w:rPr>
        <w:lastRenderedPageBreak/>
        <w:t>Risposta:</w:t>
      </w:r>
      <w:r>
        <w:rPr>
          <w:rFonts w:ascii="Arial" w:hAnsi="Arial" w:cs="Arial"/>
          <w:b/>
          <w:bCs/>
        </w:rPr>
        <w:t xml:space="preserve"> </w:t>
      </w:r>
      <w:r w:rsidRPr="00524D6E">
        <w:rPr>
          <w:rFonts w:ascii="Arial" w:hAnsi="Arial" w:cs="Arial"/>
        </w:rPr>
        <w:t>vedasi rispost</w:t>
      </w:r>
      <w:r w:rsidR="00E96197" w:rsidRPr="00524D6E">
        <w:rPr>
          <w:rFonts w:ascii="Arial" w:hAnsi="Arial" w:cs="Arial"/>
        </w:rPr>
        <w:t>e</w:t>
      </w:r>
      <w:r w:rsidRPr="00524D6E">
        <w:rPr>
          <w:rFonts w:ascii="Arial" w:hAnsi="Arial" w:cs="Arial"/>
        </w:rPr>
        <w:t xml:space="preserve"> lettera</w:t>
      </w:r>
      <w:r w:rsidR="00E96197" w:rsidRPr="00524D6E">
        <w:rPr>
          <w:rFonts w:ascii="Arial" w:hAnsi="Arial" w:cs="Arial"/>
        </w:rPr>
        <w:t xml:space="preserve"> a)</w:t>
      </w:r>
      <w:r w:rsidRPr="00524D6E">
        <w:rPr>
          <w:rFonts w:ascii="Arial" w:hAnsi="Arial" w:cs="Arial"/>
        </w:rPr>
        <w:t xml:space="preserve"> e lettera c) </w:t>
      </w:r>
      <w:r w:rsidR="00E96197" w:rsidRPr="00524D6E">
        <w:rPr>
          <w:rFonts w:ascii="Arial" w:hAnsi="Arial" w:cs="Arial"/>
        </w:rPr>
        <w:t>al presente quesito n. 11</w:t>
      </w:r>
      <w:r w:rsidRPr="00524D6E">
        <w:rPr>
          <w:rFonts w:ascii="Arial" w:hAnsi="Arial" w:cs="Arial"/>
        </w:rPr>
        <w:t>.</w:t>
      </w:r>
    </w:p>
    <w:p w:rsidR="00A3590E" w:rsidRPr="00AF468F" w:rsidRDefault="00A3590E" w:rsidP="00AF468F">
      <w:pPr>
        <w:pStyle w:val="Paragrafoelenco"/>
        <w:numPr>
          <w:ilvl w:val="0"/>
          <w:numId w:val="30"/>
        </w:numPr>
        <w:jc w:val="both"/>
        <w:rPr>
          <w:rFonts w:ascii="Arial" w:hAnsi="Arial" w:cs="Arial"/>
          <w:b/>
          <w:u w:val="single"/>
        </w:rPr>
      </w:pPr>
      <w:r w:rsidRPr="00AF468F">
        <w:rPr>
          <w:rFonts w:ascii="Arial" w:hAnsi="Arial" w:cs="Arial"/>
          <w:b/>
          <w:bCs/>
        </w:rPr>
        <w:t xml:space="preserve">Quesito n. </w:t>
      </w:r>
      <w:r w:rsidR="00AF468F">
        <w:rPr>
          <w:rFonts w:ascii="Arial" w:hAnsi="Arial" w:cs="Arial"/>
          <w:b/>
          <w:bCs/>
        </w:rPr>
        <w:t>12</w:t>
      </w:r>
      <w:r w:rsidRPr="00AF468F">
        <w:rPr>
          <w:rFonts w:ascii="Arial" w:hAnsi="Arial" w:cs="Arial"/>
          <w:b/>
          <w:bCs/>
        </w:rPr>
        <w:t xml:space="preserve">: </w:t>
      </w:r>
      <w:r w:rsidRPr="00AF468F">
        <w:rPr>
          <w:rFonts w:ascii="Arial" w:hAnsi="Arial" w:cs="Arial"/>
          <w:b/>
          <w:bCs/>
          <w:i/>
          <w:iCs/>
        </w:rPr>
        <w:t>Riferimento Art. 8   par. 8.3</w:t>
      </w:r>
    </w:p>
    <w:p w:rsidR="00EC54DB" w:rsidRPr="00CA6B33" w:rsidRDefault="00A3590E" w:rsidP="00EC54DB">
      <w:pPr>
        <w:spacing w:before="100" w:beforeAutospacing="1" w:after="100" w:afterAutospacing="1" w:line="240" w:lineRule="auto"/>
        <w:rPr>
          <w:rFonts w:ascii="Arial" w:hAnsi="Arial" w:cs="Arial"/>
          <w:b/>
          <w:u w:val="single"/>
        </w:rPr>
      </w:pPr>
      <w:r w:rsidRPr="00CA6B33">
        <w:rPr>
          <w:rFonts w:ascii="Arial" w:hAnsi="Arial" w:cs="Arial"/>
          <w:b/>
          <w:u w:val="single"/>
        </w:rPr>
        <w:t>Fabbricati</w:t>
      </w:r>
    </w:p>
    <w:p w:rsidR="00925350" w:rsidRPr="00AF468F" w:rsidRDefault="00925350" w:rsidP="00AF468F">
      <w:pPr>
        <w:pStyle w:val="Paragrafoelenco"/>
        <w:numPr>
          <w:ilvl w:val="0"/>
          <w:numId w:val="31"/>
        </w:numPr>
        <w:spacing w:before="100" w:beforeAutospacing="1" w:after="100" w:afterAutospacing="1" w:line="240" w:lineRule="auto"/>
        <w:ind w:left="0" w:firstLine="0"/>
        <w:jc w:val="both"/>
        <w:rPr>
          <w:rFonts w:eastAsia="Times New Roman"/>
          <w:i/>
        </w:rPr>
      </w:pPr>
      <w:r w:rsidRPr="00AF468F">
        <w:rPr>
          <w:rFonts w:eastAsia="Times New Roman"/>
          <w:i/>
        </w:rPr>
        <w:t>Se un fabbricato è ad uso promiscuo, ovvero abitazione/agriturismo o agriturismo/annesso agricolo l'intervento di ristrutturazione edilizia o urbanistica può essere ammessa per quota parte in proporzione all'incidenza della parte agrituristica rispetto alla restante parte? </w:t>
      </w:r>
    </w:p>
    <w:p w:rsidR="00EC54DB" w:rsidRPr="00A3590E" w:rsidRDefault="00EC54DB" w:rsidP="007531A6">
      <w:pPr>
        <w:jc w:val="both"/>
        <w:rPr>
          <w:rFonts w:ascii="Arial" w:hAnsi="Arial" w:cs="Arial"/>
          <w:b/>
        </w:rPr>
      </w:pPr>
      <w:r w:rsidRPr="00A3590E">
        <w:rPr>
          <w:rFonts w:ascii="Arial" w:hAnsi="Arial" w:cs="Arial"/>
          <w:b/>
          <w:bCs/>
        </w:rPr>
        <w:t>Risposta</w:t>
      </w:r>
      <w:r w:rsidRPr="00A3590E">
        <w:rPr>
          <w:rFonts w:ascii="Arial" w:hAnsi="Arial" w:cs="Arial"/>
          <w:b/>
        </w:rPr>
        <w:t xml:space="preserve">: </w:t>
      </w:r>
      <w:r w:rsidR="00A3590E">
        <w:rPr>
          <w:rFonts w:ascii="Arial" w:hAnsi="Arial" w:cs="Arial"/>
        </w:rPr>
        <w:t>S</w:t>
      </w:r>
      <w:r w:rsidR="00A3590E" w:rsidRPr="00A3590E">
        <w:rPr>
          <w:rFonts w:ascii="Arial" w:hAnsi="Arial" w:cs="Arial"/>
        </w:rPr>
        <w:t xml:space="preserve">i </w:t>
      </w:r>
      <w:r w:rsidR="00AF468F">
        <w:rPr>
          <w:rFonts w:ascii="Arial" w:hAnsi="Arial" w:cs="Arial"/>
        </w:rPr>
        <w:t>in quote</w:t>
      </w:r>
      <w:r w:rsidR="00A3590E" w:rsidRPr="00A3590E">
        <w:rPr>
          <w:rFonts w:ascii="Arial" w:hAnsi="Arial" w:cs="Arial"/>
        </w:rPr>
        <w:t xml:space="preserve"> millesim</w:t>
      </w:r>
      <w:r w:rsidR="00AF468F">
        <w:rPr>
          <w:rFonts w:ascii="Arial" w:hAnsi="Arial" w:cs="Arial"/>
        </w:rPr>
        <w:t xml:space="preserve">ali sugli investimenti delle parti comuni (es.  </w:t>
      </w:r>
      <w:proofErr w:type="gramStart"/>
      <w:r w:rsidR="00AF468F">
        <w:rPr>
          <w:rFonts w:ascii="Arial" w:hAnsi="Arial" w:cs="Arial"/>
        </w:rPr>
        <w:t>rifacimento</w:t>
      </w:r>
      <w:proofErr w:type="gramEnd"/>
      <w:r w:rsidR="00AF468F">
        <w:rPr>
          <w:rFonts w:ascii="Arial" w:hAnsi="Arial" w:cs="Arial"/>
        </w:rPr>
        <w:t xml:space="preserve"> del tetto, intonaci esterni, ecc.)</w:t>
      </w:r>
      <w:r w:rsidR="00A3590E">
        <w:rPr>
          <w:rFonts w:ascii="Arial" w:hAnsi="Arial" w:cs="Arial"/>
        </w:rPr>
        <w:t xml:space="preserve"> </w:t>
      </w:r>
    </w:p>
    <w:p w:rsidR="00E33AC7" w:rsidRPr="00AF468F" w:rsidRDefault="00E33AC7" w:rsidP="00AF468F">
      <w:pPr>
        <w:pStyle w:val="Paragrafoelenco"/>
        <w:numPr>
          <w:ilvl w:val="0"/>
          <w:numId w:val="31"/>
        </w:numPr>
        <w:ind w:left="0" w:firstLine="0"/>
        <w:jc w:val="both"/>
        <w:rPr>
          <w:rFonts w:eastAsia="Times New Roman"/>
          <w:i/>
        </w:rPr>
      </w:pPr>
      <w:r w:rsidRPr="00AF468F">
        <w:rPr>
          <w:rFonts w:eastAsia="Times New Roman"/>
          <w:i/>
        </w:rPr>
        <w:t xml:space="preserve">Volevo porre un quesito relativamente alla fattibilità di un investimento che </w:t>
      </w:r>
      <w:r w:rsidR="00AF468F">
        <w:rPr>
          <w:rFonts w:eastAsia="Times New Roman"/>
          <w:i/>
        </w:rPr>
        <w:t>un’</w:t>
      </w:r>
      <w:r w:rsidRPr="00AF468F">
        <w:rPr>
          <w:rFonts w:eastAsia="Times New Roman"/>
          <w:i/>
        </w:rPr>
        <w:t xml:space="preserve">azienda </w:t>
      </w:r>
      <w:r w:rsidR="00AF468F">
        <w:rPr>
          <w:rFonts w:eastAsia="Times New Roman"/>
          <w:i/>
        </w:rPr>
        <w:t xml:space="preserve">agrituristica </w:t>
      </w:r>
      <w:proofErr w:type="spellStart"/>
      <w:r w:rsidRPr="00AF468F">
        <w:rPr>
          <w:rFonts w:eastAsia="Times New Roman"/>
          <w:i/>
        </w:rPr>
        <w:t>stà</w:t>
      </w:r>
      <w:proofErr w:type="spellEnd"/>
      <w:r w:rsidRPr="00AF468F">
        <w:rPr>
          <w:rFonts w:eastAsia="Times New Roman"/>
          <w:i/>
        </w:rPr>
        <w:t xml:space="preserve"> pensando di effettuare nel proprio agriturismo</w:t>
      </w:r>
      <w:r w:rsidR="00AF468F">
        <w:rPr>
          <w:rFonts w:eastAsia="Times New Roman"/>
          <w:i/>
        </w:rPr>
        <w:t xml:space="preserve"> ne comune ove risiede l’azienda</w:t>
      </w:r>
      <w:r w:rsidRPr="00AF468F">
        <w:rPr>
          <w:rFonts w:eastAsia="Times New Roman"/>
          <w:i/>
        </w:rPr>
        <w:t>.</w:t>
      </w:r>
    </w:p>
    <w:p w:rsidR="00E33AC7" w:rsidRPr="00174356" w:rsidRDefault="00E33AC7" w:rsidP="00174356">
      <w:pPr>
        <w:jc w:val="both"/>
        <w:rPr>
          <w:rFonts w:eastAsia="Times New Roman"/>
          <w:i/>
        </w:rPr>
      </w:pPr>
      <w:r w:rsidRPr="00174356">
        <w:rPr>
          <w:rFonts w:eastAsia="Times New Roman"/>
          <w:i/>
        </w:rPr>
        <w:t>Si tratta di una casetta di legno “non amovibile” da utilizzarsi come segreteria, punto di accoglienza, degustazione prodotti, dotata di impianti elettrici e quant’altro necessario</w:t>
      </w:r>
    </w:p>
    <w:p w:rsidR="00E33AC7" w:rsidRPr="00174356" w:rsidRDefault="00E33AC7" w:rsidP="00174356">
      <w:pPr>
        <w:jc w:val="both"/>
        <w:rPr>
          <w:rFonts w:eastAsia="Times New Roman"/>
          <w:i/>
        </w:rPr>
      </w:pPr>
      <w:r w:rsidRPr="00174356">
        <w:rPr>
          <w:rFonts w:eastAsia="Times New Roman"/>
          <w:i/>
        </w:rPr>
        <w:t xml:space="preserve">Dovreste essere così gentili da farci capire se l’intervento risulta finanziabile ai sensi del </w:t>
      </w:r>
      <w:proofErr w:type="spellStart"/>
      <w:r w:rsidRPr="00174356">
        <w:rPr>
          <w:rFonts w:eastAsia="Times New Roman"/>
          <w:i/>
        </w:rPr>
        <w:t>psr</w:t>
      </w:r>
      <w:proofErr w:type="spellEnd"/>
      <w:r w:rsidRPr="00174356">
        <w:rPr>
          <w:rFonts w:eastAsia="Times New Roman"/>
          <w:i/>
        </w:rPr>
        <w:t xml:space="preserve"> per l’Umbria 2014/2020 misura 6.4.1, oltre che la possibilità di inserire tale manufatto all’interno del nostro complesso agrituristico alla luce del nuovo regolamento regionale n. 1 del 15/01/2019</w:t>
      </w:r>
      <w:r w:rsidR="00AF468F">
        <w:rPr>
          <w:rFonts w:eastAsia="Times New Roman"/>
          <w:i/>
        </w:rPr>
        <w:t>?</w:t>
      </w:r>
    </w:p>
    <w:p w:rsidR="00174356" w:rsidRPr="00524D6E" w:rsidRDefault="00E33AC7" w:rsidP="00174356">
      <w:pPr>
        <w:widowControl w:val="0"/>
        <w:autoSpaceDE w:val="0"/>
        <w:autoSpaceDN w:val="0"/>
        <w:adjustRightInd w:val="0"/>
        <w:spacing w:after="0" w:line="240" w:lineRule="auto"/>
        <w:jc w:val="both"/>
        <w:rPr>
          <w:rFonts w:ascii="Arial" w:hAnsi="Arial" w:cs="Arial"/>
        </w:rPr>
      </w:pPr>
      <w:r w:rsidRPr="00174356">
        <w:rPr>
          <w:rFonts w:ascii="Arial" w:hAnsi="Arial" w:cs="Arial"/>
          <w:b/>
          <w:bCs/>
        </w:rPr>
        <w:t xml:space="preserve">Risposta: </w:t>
      </w:r>
      <w:r w:rsidR="00174356" w:rsidRPr="00524D6E">
        <w:rPr>
          <w:rFonts w:ascii="Arial" w:hAnsi="Arial" w:cs="Arial"/>
        </w:rPr>
        <w:t xml:space="preserve">“tutti gli investimenti </w:t>
      </w:r>
      <w:r w:rsidR="007531A6" w:rsidRPr="00524D6E">
        <w:rPr>
          <w:rFonts w:ascii="Arial" w:hAnsi="Arial" w:cs="Arial"/>
        </w:rPr>
        <w:t>sono</w:t>
      </w:r>
      <w:r w:rsidR="00174356" w:rsidRPr="00524D6E">
        <w:rPr>
          <w:rFonts w:ascii="Arial" w:hAnsi="Arial" w:cs="Arial"/>
        </w:rPr>
        <w:t xml:space="preserve"> realizzati in azienda e, per quanto riguarda i fabbricati, in quelli esistenti alla data del 31 marzo 2006 come previsto dalla Legge regionale 9 aprile 2015, n. 12 - testo unico in materia di agricoltura. Sono esclusi interventi per la costruzione ex-novo di fabbricati e di ampliamento di quelli esistenti, fatti salvi gli interventi previsti ai commi </w:t>
      </w:r>
      <w:proofErr w:type="spellStart"/>
      <w:r w:rsidR="00174356" w:rsidRPr="00524D6E">
        <w:rPr>
          <w:rFonts w:ascii="Arial" w:hAnsi="Arial" w:cs="Arial"/>
        </w:rPr>
        <w:t>commi</w:t>
      </w:r>
      <w:proofErr w:type="spellEnd"/>
      <w:r w:rsidR="00174356" w:rsidRPr="00524D6E">
        <w:rPr>
          <w:rFonts w:ascii="Arial" w:hAnsi="Arial" w:cs="Arial"/>
        </w:rPr>
        <w:t xml:space="preserve"> 1, 6, e 8 all’art. 91 della L.R. 1/2015 e </w:t>
      </w:r>
      <w:proofErr w:type="spellStart"/>
      <w:r w:rsidR="00174356" w:rsidRPr="00524D6E">
        <w:rPr>
          <w:rFonts w:ascii="Arial" w:hAnsi="Arial" w:cs="Arial"/>
        </w:rPr>
        <w:t>s.m.i.</w:t>
      </w:r>
      <w:proofErr w:type="spellEnd"/>
      <w:r w:rsidR="00174356" w:rsidRPr="00524D6E">
        <w:rPr>
          <w:rFonts w:ascii="Arial" w:hAnsi="Arial" w:cs="Arial"/>
        </w:rPr>
        <w:t>” (Art. 8 par. 3 del Bando).</w:t>
      </w:r>
    </w:p>
    <w:p w:rsidR="00174356" w:rsidRDefault="00174356" w:rsidP="00174356">
      <w:pPr>
        <w:widowControl w:val="0"/>
        <w:autoSpaceDE w:val="0"/>
        <w:autoSpaceDN w:val="0"/>
        <w:adjustRightInd w:val="0"/>
        <w:spacing w:after="0" w:line="240" w:lineRule="auto"/>
        <w:jc w:val="both"/>
        <w:rPr>
          <w:rFonts w:ascii="Arial" w:eastAsia="Times New Roman" w:hAnsi="Arial" w:cs="Arial"/>
          <w:color w:val="000000"/>
          <w:lang w:eastAsia="it-IT"/>
        </w:rPr>
      </w:pPr>
    </w:p>
    <w:p w:rsidR="00CA6B33" w:rsidRPr="007531A6" w:rsidRDefault="00651FED" w:rsidP="007531A6">
      <w:pPr>
        <w:pStyle w:val="Paragrafoelenco"/>
        <w:numPr>
          <w:ilvl w:val="0"/>
          <w:numId w:val="32"/>
        </w:numPr>
        <w:jc w:val="both"/>
        <w:rPr>
          <w:rFonts w:ascii="Arial" w:hAnsi="Arial" w:cs="Arial"/>
          <w:b/>
          <w:u w:val="single"/>
        </w:rPr>
      </w:pPr>
      <w:r w:rsidRPr="007531A6">
        <w:rPr>
          <w:rFonts w:ascii="Arial" w:hAnsi="Arial" w:cs="Arial"/>
          <w:b/>
          <w:bCs/>
        </w:rPr>
        <w:t>Quesito n. 13:</w:t>
      </w:r>
      <w:r w:rsidR="00CA6B33" w:rsidRPr="007531A6">
        <w:rPr>
          <w:rFonts w:ascii="Arial" w:hAnsi="Arial" w:cs="Arial"/>
          <w:b/>
          <w:bCs/>
          <w:i/>
          <w:iCs/>
        </w:rPr>
        <w:t xml:space="preserve"> Riferimento Art. </w:t>
      </w:r>
      <w:r w:rsidR="007531A6" w:rsidRPr="007531A6">
        <w:rPr>
          <w:rFonts w:ascii="Arial" w:hAnsi="Arial" w:cs="Arial"/>
          <w:b/>
          <w:bCs/>
          <w:i/>
          <w:iCs/>
        </w:rPr>
        <w:t>9</w:t>
      </w:r>
      <w:r w:rsidR="00CA6B33" w:rsidRPr="007531A6">
        <w:rPr>
          <w:rFonts w:ascii="Arial" w:hAnsi="Arial" w:cs="Arial"/>
          <w:b/>
          <w:bCs/>
          <w:i/>
          <w:iCs/>
        </w:rPr>
        <w:t xml:space="preserve">   par. </w:t>
      </w:r>
      <w:r w:rsidR="00AD741A">
        <w:rPr>
          <w:rFonts w:ascii="Arial" w:hAnsi="Arial" w:cs="Arial"/>
          <w:b/>
          <w:bCs/>
          <w:i/>
          <w:iCs/>
        </w:rPr>
        <w:t>6</w:t>
      </w:r>
    </w:p>
    <w:p w:rsidR="001708E7" w:rsidRDefault="001708E7" w:rsidP="001708E7">
      <w:pPr>
        <w:jc w:val="both"/>
        <w:rPr>
          <w:rFonts w:ascii="Arial" w:hAnsi="Arial" w:cs="Arial"/>
        </w:rPr>
      </w:pPr>
      <w:r w:rsidRPr="008A6223">
        <w:rPr>
          <w:rFonts w:ascii="Arial" w:hAnsi="Arial" w:cs="Arial"/>
          <w:b/>
          <w:u w:val="single"/>
        </w:rPr>
        <w:t>P</w:t>
      </w:r>
      <w:r>
        <w:rPr>
          <w:rFonts w:ascii="Arial" w:hAnsi="Arial" w:cs="Arial"/>
          <w:b/>
          <w:u w:val="single"/>
        </w:rPr>
        <w:t>unteggio rapporto Costo/Beneficio</w:t>
      </w:r>
    </w:p>
    <w:p w:rsidR="00F42B80" w:rsidRDefault="00F42B80" w:rsidP="001708E7">
      <w:pPr>
        <w:pStyle w:val="Paragrafoelenco"/>
        <w:numPr>
          <w:ilvl w:val="0"/>
          <w:numId w:val="8"/>
        </w:numPr>
        <w:tabs>
          <w:tab w:val="clear" w:pos="720"/>
          <w:tab w:val="num" w:pos="567"/>
        </w:tabs>
        <w:spacing w:before="100" w:beforeAutospacing="1" w:after="100" w:afterAutospacing="1" w:line="240" w:lineRule="auto"/>
        <w:ind w:left="0" w:firstLine="0"/>
        <w:rPr>
          <w:rFonts w:eastAsia="Times New Roman"/>
          <w:i/>
        </w:rPr>
      </w:pPr>
      <w:r w:rsidRPr="001708E7">
        <w:rPr>
          <w:rFonts w:eastAsia="Times New Roman"/>
          <w:i/>
        </w:rPr>
        <w:t>nel caso di un agriturismo dotato di piscina e attualmente autorizzato per: alloggi; vendita di prodotti agricoli aziendali; attività ricreative e culturali - ai fini dell' assegnazione di punteggio relativo al "rapporto costo beneficio" - i seguenti investimenti: 1) inserimento ristorazione; 2) creazione piazzole campeggio; 3) inserimento mountain bike, con realizzazione di percorso interno all' azienda e dotazione di cartografia per escursioni esterne, costituiscono - ciascuno - un nuovo "servizio aggiunto" ?</w:t>
      </w:r>
    </w:p>
    <w:p w:rsidR="001708E7" w:rsidRDefault="001708E7" w:rsidP="001708E7">
      <w:pPr>
        <w:pStyle w:val="Paragrafoelenco"/>
        <w:spacing w:before="100" w:beforeAutospacing="1" w:after="100" w:afterAutospacing="1" w:line="240" w:lineRule="auto"/>
        <w:ind w:left="0"/>
        <w:rPr>
          <w:rFonts w:eastAsia="Times New Roman"/>
          <w:i/>
        </w:rPr>
      </w:pPr>
    </w:p>
    <w:p w:rsidR="001708E7" w:rsidRPr="00516E84" w:rsidRDefault="00516E84" w:rsidP="00516E84">
      <w:pPr>
        <w:pStyle w:val="Paragrafoelenco"/>
        <w:spacing w:before="100" w:beforeAutospacing="1" w:after="100" w:afterAutospacing="1" w:line="240" w:lineRule="auto"/>
        <w:ind w:left="0"/>
        <w:jc w:val="both"/>
        <w:rPr>
          <w:rFonts w:ascii="Arial" w:hAnsi="Arial" w:cs="Arial"/>
          <w:bCs/>
        </w:rPr>
      </w:pPr>
      <w:r w:rsidRPr="00174356">
        <w:rPr>
          <w:rFonts w:ascii="Arial" w:hAnsi="Arial" w:cs="Arial"/>
          <w:b/>
          <w:bCs/>
        </w:rPr>
        <w:t>Risposta:</w:t>
      </w:r>
      <w:r>
        <w:rPr>
          <w:rFonts w:ascii="Arial" w:hAnsi="Arial" w:cs="Arial"/>
          <w:b/>
          <w:bCs/>
        </w:rPr>
        <w:t xml:space="preserve"> </w:t>
      </w:r>
      <w:r w:rsidRPr="00516E84">
        <w:rPr>
          <w:rFonts w:ascii="Arial" w:hAnsi="Arial" w:cs="Arial"/>
          <w:bCs/>
        </w:rPr>
        <w:t xml:space="preserve">Le vecchie abilitazioni, a differenza di quelle attuali, riportavano la voce generica </w:t>
      </w:r>
      <w:r>
        <w:rPr>
          <w:rFonts w:ascii="Arial" w:hAnsi="Arial" w:cs="Arial"/>
          <w:bCs/>
        </w:rPr>
        <w:t>“</w:t>
      </w:r>
      <w:r w:rsidRPr="00516E84">
        <w:rPr>
          <w:rFonts w:ascii="Arial" w:hAnsi="Arial" w:cs="Arial"/>
          <w:bCs/>
        </w:rPr>
        <w:t>attività ricreative e culturali</w:t>
      </w:r>
      <w:r>
        <w:rPr>
          <w:rFonts w:ascii="Arial" w:hAnsi="Arial" w:cs="Arial"/>
          <w:bCs/>
        </w:rPr>
        <w:t xml:space="preserve">” nella quale si ricomprendevano varie attività. Pertanto dovrà essere provato con idonea documentazione (es. </w:t>
      </w:r>
      <w:proofErr w:type="spellStart"/>
      <w:r w:rsidR="00AD741A">
        <w:rPr>
          <w:rFonts w:ascii="Arial" w:hAnsi="Arial" w:cs="Arial"/>
          <w:bCs/>
        </w:rPr>
        <w:t>cantierabilità</w:t>
      </w:r>
      <w:proofErr w:type="spellEnd"/>
      <w:r w:rsidR="00AD741A">
        <w:rPr>
          <w:rFonts w:ascii="Arial" w:hAnsi="Arial" w:cs="Arial"/>
          <w:bCs/>
        </w:rPr>
        <w:t>, inizio lavori</w:t>
      </w:r>
      <w:r>
        <w:rPr>
          <w:rFonts w:ascii="Arial" w:hAnsi="Arial" w:cs="Arial"/>
          <w:bCs/>
        </w:rPr>
        <w:t>, permessi</w:t>
      </w:r>
      <w:r w:rsidR="00AD741A">
        <w:rPr>
          <w:rFonts w:ascii="Arial" w:hAnsi="Arial" w:cs="Arial"/>
          <w:bCs/>
        </w:rPr>
        <w:t xml:space="preserve"> vari</w:t>
      </w:r>
      <w:r>
        <w:rPr>
          <w:rFonts w:ascii="Arial" w:hAnsi="Arial" w:cs="Arial"/>
          <w:bCs/>
        </w:rPr>
        <w:t xml:space="preserve">, </w:t>
      </w:r>
      <w:proofErr w:type="spellStart"/>
      <w:r>
        <w:rPr>
          <w:rFonts w:ascii="Arial" w:hAnsi="Arial" w:cs="Arial"/>
          <w:bCs/>
        </w:rPr>
        <w:t>ecc</w:t>
      </w:r>
      <w:proofErr w:type="spellEnd"/>
      <w:r>
        <w:rPr>
          <w:rFonts w:ascii="Arial" w:hAnsi="Arial" w:cs="Arial"/>
          <w:bCs/>
        </w:rPr>
        <w:t>) la non esistenza</w:t>
      </w:r>
      <w:r w:rsidR="003F67E1">
        <w:rPr>
          <w:rFonts w:ascii="Arial" w:hAnsi="Arial" w:cs="Arial"/>
          <w:bCs/>
        </w:rPr>
        <w:t xml:space="preserve"> alla data di pubblicazione del </w:t>
      </w:r>
      <w:proofErr w:type="gramStart"/>
      <w:r w:rsidR="003F67E1">
        <w:rPr>
          <w:rFonts w:ascii="Arial" w:hAnsi="Arial" w:cs="Arial"/>
          <w:bCs/>
        </w:rPr>
        <w:t>Bando</w:t>
      </w:r>
      <w:r>
        <w:rPr>
          <w:rFonts w:ascii="Arial" w:hAnsi="Arial" w:cs="Arial"/>
          <w:bCs/>
        </w:rPr>
        <w:t xml:space="preserve"> </w:t>
      </w:r>
      <w:r w:rsidR="003F67E1">
        <w:rPr>
          <w:rFonts w:ascii="Arial" w:hAnsi="Arial" w:cs="Arial"/>
          <w:bCs/>
        </w:rPr>
        <w:t xml:space="preserve"> </w:t>
      </w:r>
      <w:r>
        <w:rPr>
          <w:rFonts w:ascii="Arial" w:hAnsi="Arial" w:cs="Arial"/>
          <w:bCs/>
        </w:rPr>
        <w:t>del</w:t>
      </w:r>
      <w:proofErr w:type="gramEnd"/>
      <w:r>
        <w:rPr>
          <w:rFonts w:ascii="Arial" w:hAnsi="Arial" w:cs="Arial"/>
          <w:bCs/>
        </w:rPr>
        <w:t xml:space="preserve"> s</w:t>
      </w:r>
      <w:r w:rsidR="003F67E1">
        <w:rPr>
          <w:rFonts w:ascii="Arial" w:hAnsi="Arial" w:cs="Arial"/>
          <w:bCs/>
        </w:rPr>
        <w:t>e</w:t>
      </w:r>
      <w:r>
        <w:rPr>
          <w:rFonts w:ascii="Arial" w:hAnsi="Arial" w:cs="Arial"/>
          <w:bCs/>
        </w:rPr>
        <w:t>rvizio aggiunto.</w:t>
      </w:r>
    </w:p>
    <w:p w:rsidR="00F42B80" w:rsidRPr="001708E7" w:rsidRDefault="00F42B80" w:rsidP="001708E7">
      <w:pPr>
        <w:numPr>
          <w:ilvl w:val="0"/>
          <w:numId w:val="8"/>
        </w:numPr>
        <w:tabs>
          <w:tab w:val="clear" w:pos="720"/>
          <w:tab w:val="num" w:pos="567"/>
        </w:tabs>
        <w:spacing w:before="100" w:beforeAutospacing="1" w:after="100" w:afterAutospacing="1" w:line="240" w:lineRule="auto"/>
        <w:ind w:left="567" w:hanging="567"/>
        <w:rPr>
          <w:rFonts w:eastAsia="Times New Roman"/>
          <w:i/>
        </w:rPr>
      </w:pPr>
      <w:proofErr w:type="gramStart"/>
      <w:r w:rsidRPr="001708E7">
        <w:rPr>
          <w:rFonts w:eastAsia="Times New Roman"/>
          <w:i/>
        </w:rPr>
        <w:t>in</w:t>
      </w:r>
      <w:proofErr w:type="gramEnd"/>
      <w:r w:rsidRPr="001708E7">
        <w:rPr>
          <w:rFonts w:eastAsia="Times New Roman"/>
          <w:i/>
        </w:rPr>
        <w:t xml:space="preserve"> tal caso è corretto il seguente criterio di spesa finalizzato all' ottenimento di sette punti:</w:t>
      </w:r>
    </w:p>
    <w:p w:rsidR="00F42B80" w:rsidRPr="001708E7" w:rsidRDefault="00F42B80" w:rsidP="00F42B80">
      <w:pPr>
        <w:numPr>
          <w:ilvl w:val="1"/>
          <w:numId w:val="8"/>
        </w:numPr>
        <w:spacing w:before="100" w:beforeAutospacing="1" w:after="100" w:afterAutospacing="1" w:line="240" w:lineRule="auto"/>
        <w:rPr>
          <w:rFonts w:eastAsia="Times New Roman"/>
          <w:i/>
        </w:rPr>
      </w:pPr>
      <w:r w:rsidRPr="001708E7">
        <w:rPr>
          <w:rFonts w:eastAsia="Times New Roman"/>
          <w:i/>
        </w:rPr>
        <w:t>€ 40000 per investimento 1)</w:t>
      </w:r>
    </w:p>
    <w:p w:rsidR="00F42B80" w:rsidRPr="001708E7" w:rsidRDefault="00F42B80" w:rsidP="00F42B80">
      <w:pPr>
        <w:numPr>
          <w:ilvl w:val="1"/>
          <w:numId w:val="8"/>
        </w:numPr>
        <w:spacing w:before="100" w:beforeAutospacing="1" w:after="100" w:afterAutospacing="1" w:line="240" w:lineRule="auto"/>
        <w:rPr>
          <w:rFonts w:eastAsia="Times New Roman"/>
          <w:i/>
        </w:rPr>
      </w:pPr>
      <w:r w:rsidRPr="001708E7">
        <w:rPr>
          <w:rFonts w:eastAsia="Times New Roman"/>
          <w:i/>
        </w:rPr>
        <w:t>€ 15000 per investimento 2)</w:t>
      </w:r>
    </w:p>
    <w:p w:rsidR="00F42B80" w:rsidRPr="001708E7" w:rsidRDefault="00F42B80" w:rsidP="00F42B80">
      <w:pPr>
        <w:numPr>
          <w:ilvl w:val="1"/>
          <w:numId w:val="8"/>
        </w:numPr>
        <w:spacing w:before="100" w:beforeAutospacing="1" w:after="100" w:afterAutospacing="1" w:line="240" w:lineRule="auto"/>
        <w:rPr>
          <w:rFonts w:eastAsia="Times New Roman"/>
          <w:i/>
        </w:rPr>
      </w:pPr>
      <w:r w:rsidRPr="001708E7">
        <w:rPr>
          <w:rFonts w:eastAsia="Times New Roman"/>
          <w:i/>
        </w:rPr>
        <w:t>€ 5000 per investimento 3)</w:t>
      </w:r>
    </w:p>
    <w:p w:rsidR="00F42B80" w:rsidRDefault="00F42B80" w:rsidP="00F42B80">
      <w:pPr>
        <w:numPr>
          <w:ilvl w:val="1"/>
          <w:numId w:val="8"/>
        </w:numPr>
        <w:spacing w:before="100" w:beforeAutospacing="1" w:after="100" w:afterAutospacing="1" w:line="240" w:lineRule="auto"/>
        <w:rPr>
          <w:rFonts w:eastAsia="Times New Roman"/>
          <w:i/>
        </w:rPr>
      </w:pPr>
      <w:proofErr w:type="gramStart"/>
      <w:r w:rsidRPr="001708E7">
        <w:rPr>
          <w:rFonts w:eastAsia="Times New Roman"/>
          <w:i/>
        </w:rPr>
        <w:t>spesa</w:t>
      </w:r>
      <w:proofErr w:type="gramEnd"/>
      <w:r w:rsidRPr="001708E7">
        <w:rPr>
          <w:rFonts w:eastAsia="Times New Roman"/>
          <w:i/>
        </w:rPr>
        <w:t xml:space="preserve"> complessiva € 60000</w:t>
      </w:r>
    </w:p>
    <w:p w:rsidR="003F67E1" w:rsidRDefault="003F67E1" w:rsidP="003F67E1">
      <w:pPr>
        <w:spacing w:before="100" w:beforeAutospacing="1" w:after="100" w:afterAutospacing="1" w:line="240" w:lineRule="auto"/>
        <w:rPr>
          <w:rFonts w:ascii="Arial" w:hAnsi="Arial" w:cs="Arial"/>
          <w:bCs/>
        </w:rPr>
      </w:pPr>
      <w:r w:rsidRPr="00174356">
        <w:rPr>
          <w:rFonts w:ascii="Arial" w:hAnsi="Arial" w:cs="Arial"/>
          <w:b/>
          <w:bCs/>
        </w:rPr>
        <w:t>Risposta:</w:t>
      </w:r>
      <w:r>
        <w:rPr>
          <w:rFonts w:ascii="Arial" w:hAnsi="Arial" w:cs="Arial"/>
          <w:b/>
          <w:bCs/>
        </w:rPr>
        <w:t xml:space="preserve"> </w:t>
      </w:r>
      <w:r w:rsidRPr="003F67E1">
        <w:rPr>
          <w:rFonts w:ascii="Arial" w:hAnsi="Arial" w:cs="Arial"/>
          <w:bCs/>
        </w:rPr>
        <w:t>Si</w:t>
      </w:r>
    </w:p>
    <w:p w:rsidR="00131B80" w:rsidRPr="000558FA" w:rsidRDefault="00131B80" w:rsidP="000558FA">
      <w:pPr>
        <w:pStyle w:val="Paragrafoelenco"/>
        <w:numPr>
          <w:ilvl w:val="0"/>
          <w:numId w:val="35"/>
        </w:numPr>
        <w:jc w:val="both"/>
        <w:rPr>
          <w:rFonts w:ascii="Arial" w:hAnsi="Arial" w:cs="Arial"/>
          <w:b/>
          <w:bCs/>
          <w:i/>
          <w:iCs/>
        </w:rPr>
      </w:pPr>
      <w:r w:rsidRPr="000558FA">
        <w:rPr>
          <w:rFonts w:ascii="Arial" w:hAnsi="Arial" w:cs="Arial"/>
          <w:b/>
          <w:bCs/>
        </w:rPr>
        <w:t>Quesito n. 1</w:t>
      </w:r>
      <w:r w:rsidR="008868E6" w:rsidRPr="000558FA">
        <w:rPr>
          <w:rFonts w:ascii="Arial" w:hAnsi="Arial" w:cs="Arial"/>
          <w:b/>
          <w:bCs/>
        </w:rPr>
        <w:t>4</w:t>
      </w:r>
      <w:r w:rsidRPr="000558FA">
        <w:rPr>
          <w:rFonts w:ascii="Arial" w:hAnsi="Arial" w:cs="Arial"/>
          <w:b/>
          <w:bCs/>
        </w:rPr>
        <w:t xml:space="preserve">: </w:t>
      </w:r>
      <w:r w:rsidRPr="000558FA">
        <w:rPr>
          <w:rFonts w:ascii="Arial" w:hAnsi="Arial" w:cs="Arial"/>
          <w:b/>
          <w:bCs/>
          <w:i/>
          <w:iCs/>
        </w:rPr>
        <w:t>Riferimento Art. 10</w:t>
      </w:r>
    </w:p>
    <w:p w:rsidR="003F67E1" w:rsidRPr="00034416" w:rsidRDefault="00131B80" w:rsidP="00131B80">
      <w:pPr>
        <w:jc w:val="both"/>
        <w:rPr>
          <w:rFonts w:eastAsia="Times New Roman"/>
        </w:rPr>
      </w:pPr>
      <w:r w:rsidRPr="00034416">
        <w:rPr>
          <w:rFonts w:ascii="Arial" w:hAnsi="Arial" w:cs="Arial"/>
          <w:b/>
          <w:u w:val="single"/>
        </w:rPr>
        <w:t>Spese ammesse</w:t>
      </w:r>
    </w:p>
    <w:p w:rsidR="00F42B80" w:rsidRPr="008868E6" w:rsidRDefault="008868E6" w:rsidP="008868E6">
      <w:pPr>
        <w:pStyle w:val="Testonormale"/>
        <w:numPr>
          <w:ilvl w:val="0"/>
          <w:numId w:val="10"/>
        </w:numPr>
        <w:ind w:left="567" w:hanging="567"/>
        <w:rPr>
          <w:i/>
        </w:rPr>
      </w:pPr>
      <w:r w:rsidRPr="008868E6">
        <w:rPr>
          <w:i/>
        </w:rPr>
        <w:lastRenderedPageBreak/>
        <w:t xml:space="preserve">Una ditta </w:t>
      </w:r>
      <w:r w:rsidR="00F42B80" w:rsidRPr="008868E6">
        <w:rPr>
          <w:i/>
        </w:rPr>
        <w:t>vorrebbe presentare domanda di aiuto</w:t>
      </w:r>
      <w:r w:rsidR="00131B80" w:rsidRPr="008868E6">
        <w:rPr>
          <w:i/>
        </w:rPr>
        <w:t>:</w:t>
      </w:r>
    </w:p>
    <w:p w:rsidR="00F42B80" w:rsidRPr="008868E6" w:rsidRDefault="00F42B80" w:rsidP="008868E6">
      <w:pPr>
        <w:pStyle w:val="Testonormale"/>
        <w:numPr>
          <w:ilvl w:val="0"/>
          <w:numId w:val="34"/>
        </w:numPr>
        <w:ind w:left="0" w:firstLine="360"/>
        <w:rPr>
          <w:i/>
        </w:rPr>
      </w:pPr>
      <w:r w:rsidRPr="008868E6">
        <w:rPr>
          <w:i/>
        </w:rPr>
        <w:t xml:space="preserve">Il progetto di ristrutturazione e </w:t>
      </w:r>
      <w:proofErr w:type="gramStart"/>
      <w:r w:rsidRPr="008868E6">
        <w:rPr>
          <w:i/>
        </w:rPr>
        <w:t>ampliamento,</w:t>
      </w:r>
      <w:r w:rsidR="007C6800">
        <w:rPr>
          <w:i/>
        </w:rPr>
        <w:t xml:space="preserve"> </w:t>
      </w:r>
      <w:r w:rsidR="00D93645">
        <w:rPr>
          <w:i/>
        </w:rPr>
        <w:t xml:space="preserve">  </w:t>
      </w:r>
      <w:proofErr w:type="gramEnd"/>
      <w:r w:rsidR="00D93645">
        <w:rPr>
          <w:i/>
        </w:rPr>
        <w:t xml:space="preserve"> </w:t>
      </w:r>
      <w:r w:rsidRPr="008868E6">
        <w:rPr>
          <w:i/>
        </w:rPr>
        <w:t xml:space="preserve"> è già iniziato. L'investimento che </w:t>
      </w:r>
      <w:proofErr w:type="gramStart"/>
      <w:r w:rsidRPr="008868E6">
        <w:rPr>
          <w:i/>
        </w:rPr>
        <w:t>l</w:t>
      </w:r>
      <w:r w:rsidR="008868E6" w:rsidRPr="008868E6">
        <w:rPr>
          <w:i/>
        </w:rPr>
        <w:t>’</w:t>
      </w:r>
      <w:r w:rsidRPr="008868E6">
        <w:rPr>
          <w:i/>
        </w:rPr>
        <w:t xml:space="preserve">azienda </w:t>
      </w:r>
      <w:r w:rsidR="00D93645">
        <w:rPr>
          <w:i/>
        </w:rPr>
        <w:t xml:space="preserve"> </w:t>
      </w:r>
      <w:r w:rsidRPr="008868E6">
        <w:rPr>
          <w:i/>
        </w:rPr>
        <w:t>farà</w:t>
      </w:r>
      <w:proofErr w:type="gramEnd"/>
      <w:r w:rsidRPr="008868E6">
        <w:rPr>
          <w:i/>
        </w:rPr>
        <w:t xml:space="preserve"> sarà molto importante, superiore al milione di euro.</w:t>
      </w:r>
      <w:r w:rsidR="007C6800">
        <w:rPr>
          <w:i/>
        </w:rPr>
        <w:t xml:space="preserve">  </w:t>
      </w:r>
    </w:p>
    <w:p w:rsidR="00F42B80" w:rsidRPr="008868E6" w:rsidRDefault="008868E6" w:rsidP="008868E6">
      <w:pPr>
        <w:pStyle w:val="Testonormale"/>
        <w:tabs>
          <w:tab w:val="left" w:pos="0"/>
        </w:tabs>
        <w:ind w:firstLine="426"/>
        <w:rPr>
          <w:i/>
        </w:rPr>
      </w:pPr>
      <w:r w:rsidRPr="008868E6">
        <w:rPr>
          <w:i/>
        </w:rPr>
        <w:t xml:space="preserve">-    </w:t>
      </w:r>
      <w:r w:rsidR="00F42B80" w:rsidRPr="008868E6">
        <w:rPr>
          <w:i/>
        </w:rPr>
        <w:t>La richiesta di delucidazioni è se nell'ambito del massimale d</w:t>
      </w:r>
      <w:r w:rsidRPr="008868E6">
        <w:rPr>
          <w:i/>
        </w:rPr>
        <w:t>i spesa ammesso dal Bando, e possibile</w:t>
      </w:r>
      <w:r w:rsidR="00F42B80" w:rsidRPr="008868E6">
        <w:rPr>
          <w:i/>
        </w:rPr>
        <w:t xml:space="preserve"> quindi fare una Domanda</w:t>
      </w:r>
      <w:r w:rsidR="00D93645">
        <w:rPr>
          <w:i/>
        </w:rPr>
        <w:t xml:space="preserve"> </w:t>
      </w:r>
      <w:r w:rsidR="00F42B80" w:rsidRPr="008868E6">
        <w:rPr>
          <w:i/>
        </w:rPr>
        <w:t xml:space="preserve">  ed inserire solo alcuni investimenti presenti e previsti  </w:t>
      </w:r>
      <w:r w:rsidR="00D93645">
        <w:rPr>
          <w:i/>
        </w:rPr>
        <w:t xml:space="preserve"> </w:t>
      </w:r>
      <w:r w:rsidR="00F42B80" w:rsidRPr="008868E6">
        <w:rPr>
          <w:i/>
        </w:rPr>
        <w:t>nell'intero progetto, come:</w:t>
      </w:r>
    </w:p>
    <w:p w:rsidR="00F42B80" w:rsidRPr="008868E6" w:rsidRDefault="00F42B80" w:rsidP="00131B80">
      <w:pPr>
        <w:pStyle w:val="Testonormale"/>
        <w:ind w:left="284"/>
        <w:rPr>
          <w:i/>
        </w:rPr>
      </w:pPr>
      <w:r w:rsidRPr="008868E6">
        <w:rPr>
          <w:i/>
        </w:rPr>
        <w:t xml:space="preserve"> Abbattimento delle Barriere architettoniche</w:t>
      </w:r>
    </w:p>
    <w:p w:rsidR="00F42B80" w:rsidRPr="008868E6" w:rsidRDefault="00F42B80" w:rsidP="00131B80">
      <w:pPr>
        <w:pStyle w:val="Testonormale"/>
        <w:ind w:left="284"/>
        <w:rPr>
          <w:i/>
        </w:rPr>
      </w:pPr>
      <w:r w:rsidRPr="008868E6">
        <w:rPr>
          <w:i/>
        </w:rPr>
        <w:t xml:space="preserve"> </w:t>
      </w:r>
      <w:proofErr w:type="gramStart"/>
      <w:r w:rsidRPr="008868E6">
        <w:rPr>
          <w:i/>
        </w:rPr>
        <w:t>il</w:t>
      </w:r>
      <w:proofErr w:type="gramEnd"/>
      <w:r w:rsidRPr="008868E6">
        <w:rPr>
          <w:i/>
        </w:rPr>
        <w:t xml:space="preserve"> Risparmio energetico dettato dagli infissi e da tecnologie come la Pompa di calore</w:t>
      </w:r>
    </w:p>
    <w:p w:rsidR="00F42B80" w:rsidRPr="008868E6" w:rsidRDefault="00F42B80" w:rsidP="00131B80">
      <w:pPr>
        <w:pStyle w:val="Testonormale"/>
        <w:ind w:left="284"/>
        <w:rPr>
          <w:i/>
        </w:rPr>
      </w:pPr>
      <w:r w:rsidRPr="008868E6">
        <w:rPr>
          <w:i/>
        </w:rPr>
        <w:t xml:space="preserve"> Il verde esterno ed altri servizi aggiuntivi che prima non aveva.</w:t>
      </w:r>
    </w:p>
    <w:p w:rsidR="00E33AC7" w:rsidRDefault="00131B80" w:rsidP="000558FA">
      <w:pPr>
        <w:spacing w:before="100" w:beforeAutospacing="1" w:after="100" w:afterAutospacing="1" w:line="240" w:lineRule="auto"/>
        <w:jc w:val="both"/>
        <w:rPr>
          <w:rFonts w:ascii="Arial" w:hAnsi="Arial" w:cs="Arial"/>
          <w:bCs/>
        </w:rPr>
      </w:pPr>
      <w:r w:rsidRPr="00174356">
        <w:rPr>
          <w:rFonts w:ascii="Arial" w:hAnsi="Arial" w:cs="Arial"/>
          <w:b/>
          <w:bCs/>
        </w:rPr>
        <w:t>Risposta:</w:t>
      </w:r>
      <w:r>
        <w:rPr>
          <w:rFonts w:ascii="Arial" w:hAnsi="Arial" w:cs="Arial"/>
          <w:b/>
          <w:bCs/>
        </w:rPr>
        <w:t xml:space="preserve"> </w:t>
      </w:r>
      <w:r>
        <w:rPr>
          <w:rFonts w:ascii="Arial" w:hAnsi="Arial" w:cs="Arial"/>
          <w:bCs/>
        </w:rPr>
        <w:t>E</w:t>
      </w:r>
      <w:r w:rsidR="00EA1D04">
        <w:rPr>
          <w:rFonts w:ascii="Arial" w:hAnsi="Arial" w:cs="Arial"/>
          <w:bCs/>
        </w:rPr>
        <w:t>’</w:t>
      </w:r>
      <w:bookmarkStart w:id="0" w:name="_GoBack"/>
      <w:bookmarkEnd w:id="0"/>
      <w:r>
        <w:rPr>
          <w:rFonts w:ascii="Arial" w:hAnsi="Arial" w:cs="Arial"/>
          <w:bCs/>
        </w:rPr>
        <w:t xml:space="preserve"> possibile presentare domanda di aiuto con allegato </w:t>
      </w:r>
      <w:r w:rsidR="008868E6">
        <w:rPr>
          <w:rFonts w:ascii="Arial" w:hAnsi="Arial" w:cs="Arial"/>
          <w:bCs/>
        </w:rPr>
        <w:t>un</w:t>
      </w:r>
      <w:r>
        <w:rPr>
          <w:rFonts w:ascii="Arial" w:hAnsi="Arial" w:cs="Arial"/>
          <w:bCs/>
        </w:rPr>
        <w:t xml:space="preserve"> progetto </w:t>
      </w:r>
      <w:r w:rsidR="008868E6">
        <w:rPr>
          <w:rFonts w:ascii="Arial" w:hAnsi="Arial" w:cs="Arial"/>
          <w:bCs/>
        </w:rPr>
        <w:t xml:space="preserve">stralcio relativo agli intervento oggetto di finanziamento. Tale progetto deve risultare quale lotto funzionale al progetto </w:t>
      </w:r>
      <w:proofErr w:type="spellStart"/>
      <w:r w:rsidR="008868E6">
        <w:rPr>
          <w:rFonts w:ascii="Arial" w:hAnsi="Arial" w:cs="Arial"/>
          <w:bCs/>
        </w:rPr>
        <w:t>complesivo</w:t>
      </w:r>
      <w:proofErr w:type="spellEnd"/>
      <w:r w:rsidR="008868E6">
        <w:rPr>
          <w:rFonts w:ascii="Arial" w:hAnsi="Arial" w:cs="Arial"/>
          <w:bCs/>
        </w:rPr>
        <w:t>.</w:t>
      </w:r>
    </w:p>
    <w:p w:rsidR="00524D6E" w:rsidRPr="00524D6E" w:rsidRDefault="00524D6E" w:rsidP="00524D6E">
      <w:pPr>
        <w:pStyle w:val="Paragrafoelenco"/>
        <w:numPr>
          <w:ilvl w:val="0"/>
          <w:numId w:val="10"/>
        </w:numPr>
        <w:ind w:left="0" w:firstLine="0"/>
        <w:rPr>
          <w:i/>
        </w:rPr>
      </w:pPr>
      <w:r w:rsidRPr="00524D6E">
        <w:rPr>
          <w:i/>
        </w:rPr>
        <w:t>Volevo</w:t>
      </w:r>
      <w:r>
        <w:rPr>
          <w:i/>
        </w:rPr>
        <w:t xml:space="preserve"> </w:t>
      </w:r>
      <w:r w:rsidR="00D93645">
        <w:rPr>
          <w:i/>
        </w:rPr>
        <w:t xml:space="preserve"> </w:t>
      </w:r>
      <w:r w:rsidRPr="00524D6E">
        <w:rPr>
          <w:i/>
        </w:rPr>
        <w:t xml:space="preserve"> chiedere un </w:t>
      </w:r>
      <w:r w:rsidR="00D93645">
        <w:rPr>
          <w:i/>
        </w:rPr>
        <w:t xml:space="preserve"> </w:t>
      </w:r>
      <w:r w:rsidRPr="00524D6E">
        <w:rPr>
          <w:i/>
        </w:rPr>
        <w:t xml:space="preserve"> parere in merito al Bando Agriturismo, più precisamente se è possibile chiedere il finanziamento per 5 o 6 biciclette elettriche da mettere a disposizione per gli ospiti dell'agriturismo. </w:t>
      </w:r>
    </w:p>
    <w:p w:rsidR="00524D6E" w:rsidRDefault="00524D6E" w:rsidP="00EA1D04">
      <w:r w:rsidRPr="00174356">
        <w:rPr>
          <w:rFonts w:ascii="Arial" w:hAnsi="Arial" w:cs="Arial"/>
          <w:b/>
          <w:bCs/>
        </w:rPr>
        <w:t>Risposta:</w:t>
      </w:r>
      <w:r>
        <w:rPr>
          <w:rFonts w:ascii="Arial" w:hAnsi="Arial" w:cs="Arial"/>
          <w:b/>
          <w:bCs/>
        </w:rPr>
        <w:t xml:space="preserve"> </w:t>
      </w:r>
      <w:r w:rsidRPr="00524D6E">
        <w:rPr>
          <w:rFonts w:ascii="Arial" w:hAnsi="Arial" w:cs="Arial"/>
          <w:bCs/>
        </w:rPr>
        <w:t>Si</w:t>
      </w:r>
    </w:p>
    <w:p w:rsidR="00034416" w:rsidRPr="000558FA" w:rsidRDefault="00034416" w:rsidP="000F3CE8">
      <w:pPr>
        <w:pStyle w:val="Paragrafoelenco"/>
        <w:numPr>
          <w:ilvl w:val="0"/>
          <w:numId w:val="35"/>
        </w:numPr>
        <w:tabs>
          <w:tab w:val="left" w:pos="8931"/>
        </w:tabs>
        <w:jc w:val="both"/>
        <w:rPr>
          <w:rFonts w:ascii="Arial" w:hAnsi="Arial" w:cs="Arial"/>
          <w:b/>
          <w:bCs/>
          <w:i/>
          <w:iCs/>
        </w:rPr>
      </w:pPr>
      <w:r w:rsidRPr="000558FA">
        <w:rPr>
          <w:rFonts w:ascii="Arial" w:hAnsi="Arial" w:cs="Arial"/>
          <w:b/>
          <w:bCs/>
        </w:rPr>
        <w:t>Quesito n. 1</w:t>
      </w:r>
      <w:r w:rsidR="00FA2EA1">
        <w:rPr>
          <w:rFonts w:ascii="Arial" w:hAnsi="Arial" w:cs="Arial"/>
          <w:b/>
          <w:bCs/>
        </w:rPr>
        <w:t>5</w:t>
      </w:r>
      <w:r w:rsidRPr="000558FA">
        <w:rPr>
          <w:rFonts w:ascii="Arial" w:hAnsi="Arial" w:cs="Arial"/>
          <w:b/>
          <w:bCs/>
        </w:rPr>
        <w:t xml:space="preserve">: </w:t>
      </w:r>
      <w:r w:rsidRPr="000558FA">
        <w:rPr>
          <w:rFonts w:ascii="Arial" w:hAnsi="Arial" w:cs="Arial"/>
          <w:b/>
          <w:bCs/>
          <w:i/>
          <w:iCs/>
        </w:rPr>
        <w:t xml:space="preserve">Riferimento Art. </w:t>
      </w:r>
      <w:r w:rsidR="00FA2EA1">
        <w:rPr>
          <w:rFonts w:ascii="Arial" w:hAnsi="Arial" w:cs="Arial"/>
          <w:b/>
          <w:bCs/>
          <w:i/>
          <w:iCs/>
        </w:rPr>
        <w:t>6 lettera c)</w:t>
      </w:r>
    </w:p>
    <w:p w:rsidR="00034416" w:rsidRPr="00034416" w:rsidRDefault="00034416" w:rsidP="000F3CE8">
      <w:pPr>
        <w:tabs>
          <w:tab w:val="left" w:pos="8931"/>
        </w:tabs>
        <w:spacing w:before="100" w:beforeAutospacing="1" w:after="100" w:afterAutospacing="1" w:line="240" w:lineRule="auto"/>
        <w:jc w:val="both"/>
        <w:rPr>
          <w:rFonts w:ascii="Arial" w:hAnsi="Arial" w:cs="Arial"/>
          <w:b/>
          <w:u w:val="single"/>
        </w:rPr>
      </w:pPr>
      <w:r w:rsidRPr="00034416">
        <w:rPr>
          <w:rFonts w:ascii="Arial" w:hAnsi="Arial" w:cs="Arial"/>
          <w:b/>
          <w:u w:val="single"/>
        </w:rPr>
        <w:t>Fattorie Sociali</w:t>
      </w:r>
    </w:p>
    <w:p w:rsidR="00034416" w:rsidRPr="00034416" w:rsidRDefault="00034416" w:rsidP="00034416">
      <w:pPr>
        <w:pStyle w:val="Paragrafoelenco"/>
        <w:numPr>
          <w:ilvl w:val="0"/>
          <w:numId w:val="36"/>
        </w:numPr>
        <w:ind w:left="0" w:firstLine="0"/>
        <w:rPr>
          <w:rFonts w:ascii="Calibri" w:hAnsi="Calibri"/>
          <w:i/>
          <w:szCs w:val="21"/>
        </w:rPr>
      </w:pPr>
      <w:proofErr w:type="gramStart"/>
      <w:r w:rsidRPr="00034416">
        <w:rPr>
          <w:rFonts w:ascii="Calibri" w:hAnsi="Calibri"/>
          <w:i/>
          <w:szCs w:val="21"/>
        </w:rPr>
        <w:t>in</w:t>
      </w:r>
      <w:proofErr w:type="gramEnd"/>
      <w:r w:rsidRPr="00034416">
        <w:rPr>
          <w:rFonts w:ascii="Calibri" w:hAnsi="Calibri"/>
          <w:i/>
          <w:szCs w:val="21"/>
        </w:rPr>
        <w:t xml:space="preserve"> merito al bando relativo alla misura 6.4.1 , all'articolo 6. Beneficiari, si chiarisce che possono accedere solo imprese agrituristiche e fattorie didattiche  </w:t>
      </w:r>
      <w:r w:rsidR="007C6800">
        <w:rPr>
          <w:rFonts w:ascii="Calibri" w:hAnsi="Calibri"/>
          <w:i/>
          <w:szCs w:val="21"/>
        </w:rPr>
        <w:t xml:space="preserve"> </w:t>
      </w:r>
      <w:r w:rsidRPr="00034416">
        <w:rPr>
          <w:rFonts w:ascii="Calibri" w:hAnsi="Calibri"/>
          <w:i/>
          <w:szCs w:val="21"/>
        </w:rPr>
        <w:t>"iscritte all'elenco regionale Agriturismo/ fattorie sociali o che abbiano avanzato relativa istanza di iscrizione alla data di pubblicazione del presente Bando"</w:t>
      </w:r>
    </w:p>
    <w:p w:rsidR="00034416" w:rsidRPr="00034416" w:rsidRDefault="00034416" w:rsidP="00034416">
      <w:pPr>
        <w:rPr>
          <w:rFonts w:ascii="Calibri" w:hAnsi="Calibri"/>
          <w:i/>
          <w:szCs w:val="21"/>
        </w:rPr>
      </w:pPr>
      <w:r>
        <w:rPr>
          <w:rFonts w:ascii="Calibri" w:hAnsi="Calibri"/>
          <w:i/>
          <w:szCs w:val="21"/>
        </w:rPr>
        <w:t>P</w:t>
      </w:r>
      <w:r w:rsidRPr="00034416">
        <w:rPr>
          <w:rFonts w:ascii="Calibri" w:hAnsi="Calibri"/>
          <w:i/>
          <w:szCs w:val="21"/>
        </w:rPr>
        <w:t>er le fattorie sociali invece per l'ammissibilità si dice che "imprese agricole che esercitano o intendono esercitare attività di fattoria sociale ai sensi della</w:t>
      </w:r>
      <w:r>
        <w:rPr>
          <w:rFonts w:ascii="Calibri" w:hAnsi="Calibri"/>
          <w:i/>
          <w:szCs w:val="21"/>
        </w:rPr>
        <w:t xml:space="preserve"> </w:t>
      </w:r>
      <w:r w:rsidRPr="00034416">
        <w:rPr>
          <w:rFonts w:ascii="Calibri" w:hAnsi="Calibri"/>
          <w:i/>
          <w:szCs w:val="21"/>
        </w:rPr>
        <w:t>legge regionale n. 12/2015 che abbiano i seguenti requisiti al momento di presentazione della</w:t>
      </w:r>
      <w:r>
        <w:rPr>
          <w:rFonts w:ascii="Calibri" w:hAnsi="Calibri"/>
          <w:i/>
          <w:szCs w:val="21"/>
        </w:rPr>
        <w:t xml:space="preserve"> </w:t>
      </w:r>
      <w:r w:rsidRPr="00034416">
        <w:rPr>
          <w:rFonts w:ascii="Calibri" w:hAnsi="Calibri"/>
          <w:i/>
          <w:szCs w:val="21"/>
        </w:rPr>
        <w:t>domanda di aiuto:</w:t>
      </w:r>
    </w:p>
    <w:p w:rsidR="00034416" w:rsidRPr="00034416" w:rsidRDefault="00034416" w:rsidP="00034416">
      <w:pPr>
        <w:rPr>
          <w:rFonts w:ascii="Calibri" w:hAnsi="Calibri"/>
          <w:i/>
          <w:szCs w:val="21"/>
        </w:rPr>
      </w:pPr>
      <w:r w:rsidRPr="00034416">
        <w:rPr>
          <w:rFonts w:ascii="Calibri" w:hAnsi="Calibri"/>
          <w:i/>
          <w:szCs w:val="21"/>
        </w:rPr>
        <w:t>- imprese agricole autorizzate o accreditate nel rispetto della normativa vigente in materia di</w:t>
      </w:r>
      <w:r>
        <w:rPr>
          <w:rFonts w:ascii="Calibri" w:hAnsi="Calibri"/>
          <w:i/>
          <w:szCs w:val="21"/>
        </w:rPr>
        <w:t xml:space="preserve"> </w:t>
      </w:r>
      <w:r w:rsidRPr="00034416">
        <w:rPr>
          <w:rFonts w:ascii="Calibri" w:hAnsi="Calibri"/>
          <w:i/>
          <w:szCs w:val="21"/>
        </w:rPr>
        <w:t>autorizzazione e accreditamento per i servizi socio assistenziali e socio sanitari;</w:t>
      </w:r>
    </w:p>
    <w:p w:rsidR="00034416" w:rsidRPr="00034416" w:rsidRDefault="00034416" w:rsidP="00034416">
      <w:pPr>
        <w:rPr>
          <w:rFonts w:ascii="Calibri" w:hAnsi="Calibri"/>
          <w:i/>
          <w:szCs w:val="21"/>
        </w:rPr>
      </w:pPr>
      <w:r w:rsidRPr="00034416">
        <w:rPr>
          <w:rFonts w:ascii="Calibri" w:hAnsi="Calibri"/>
          <w:i/>
          <w:szCs w:val="21"/>
        </w:rPr>
        <w:t>- imprese agricole che abbiano stipulato accordi di partenariato, per l’esercizio dell’attività sociale oggetto dell’investimento previsto in domanda, con enti pubblici competenti per territorio, cooperative sociali, organizzazioni di volontariato, imprese sociali e associazioni di promozione sociale, autorizzate o accreditate per i servizi socio assistenziali e socio sanitari.</w:t>
      </w:r>
    </w:p>
    <w:p w:rsidR="00034416" w:rsidRPr="00034416" w:rsidRDefault="00034416" w:rsidP="00034416">
      <w:pPr>
        <w:rPr>
          <w:rFonts w:ascii="Calibri" w:hAnsi="Calibri"/>
          <w:i/>
          <w:szCs w:val="21"/>
        </w:rPr>
      </w:pPr>
      <w:r w:rsidRPr="00034416">
        <w:rPr>
          <w:rFonts w:ascii="Calibri" w:hAnsi="Calibri"/>
          <w:i/>
          <w:szCs w:val="21"/>
        </w:rPr>
        <w:t> </w:t>
      </w:r>
      <w:r w:rsidR="00FA2EA1">
        <w:rPr>
          <w:rFonts w:ascii="Calibri" w:hAnsi="Calibri"/>
          <w:i/>
          <w:szCs w:val="21"/>
        </w:rPr>
        <w:t xml:space="preserve">- </w:t>
      </w:r>
      <w:r w:rsidRPr="00034416">
        <w:rPr>
          <w:rFonts w:ascii="Calibri" w:hAnsi="Calibri"/>
          <w:i/>
          <w:szCs w:val="21"/>
        </w:rPr>
        <w:t>I suddetti accordi di partenariato devono avere durata temporale di almeno quinquennale e comunque fino alla copertura del periodo vincolativo."</w:t>
      </w:r>
    </w:p>
    <w:p w:rsidR="00034416" w:rsidRDefault="00034416" w:rsidP="00034416">
      <w:pPr>
        <w:rPr>
          <w:rFonts w:ascii="Calibri" w:hAnsi="Calibri"/>
          <w:i/>
          <w:szCs w:val="21"/>
        </w:rPr>
      </w:pPr>
      <w:r w:rsidRPr="00034416">
        <w:rPr>
          <w:rFonts w:ascii="Calibri" w:hAnsi="Calibri"/>
          <w:i/>
          <w:szCs w:val="21"/>
        </w:rPr>
        <w:t>Il chiarimento che si chiede all'amministrazione regionale è se i requisiti di ammissibilità la fattoria sociale li deve avere alla data della pubblicazione del bando oppure li deve avere a progetto ultimato?</w:t>
      </w:r>
    </w:p>
    <w:p w:rsidR="00FA2EA1" w:rsidRDefault="00FA2EA1" w:rsidP="00034416">
      <w:pPr>
        <w:rPr>
          <w:rFonts w:ascii="Arial" w:hAnsi="Arial" w:cs="Arial"/>
          <w:bCs/>
        </w:rPr>
      </w:pPr>
      <w:r w:rsidRPr="00174356">
        <w:rPr>
          <w:rFonts w:ascii="Arial" w:hAnsi="Arial" w:cs="Arial"/>
          <w:b/>
          <w:bCs/>
        </w:rPr>
        <w:t>Risposta</w:t>
      </w:r>
      <w:r w:rsidRPr="00524D6E">
        <w:rPr>
          <w:rFonts w:ascii="Arial" w:hAnsi="Arial" w:cs="Arial"/>
          <w:b/>
        </w:rPr>
        <w:t>:</w:t>
      </w:r>
      <w:r w:rsidRPr="00524D6E">
        <w:rPr>
          <w:rFonts w:ascii="Arial" w:hAnsi="Arial" w:cs="Arial"/>
        </w:rPr>
        <w:t xml:space="preserve"> i requisiti devono sussistere al momento di presentazione della domanda di</w:t>
      </w:r>
      <w:r w:rsidRPr="00FA2EA1">
        <w:rPr>
          <w:rFonts w:ascii="Arial" w:hAnsi="Arial" w:cs="Arial"/>
          <w:bCs/>
        </w:rPr>
        <w:t xml:space="preserve"> aiuto</w:t>
      </w:r>
      <w:r w:rsidR="00EA1D04">
        <w:rPr>
          <w:rFonts w:ascii="Arial" w:hAnsi="Arial" w:cs="Arial"/>
          <w:bCs/>
        </w:rPr>
        <w:t>.</w:t>
      </w:r>
    </w:p>
    <w:p w:rsidR="00EA1D04" w:rsidRDefault="00EA1D04" w:rsidP="00034416">
      <w:pPr>
        <w:rPr>
          <w:rFonts w:ascii="Arial" w:hAnsi="Arial" w:cs="Arial"/>
          <w:bCs/>
        </w:rPr>
      </w:pPr>
    </w:p>
    <w:p w:rsidR="00EA1D04" w:rsidRDefault="00EA1D04" w:rsidP="00034416">
      <w:pPr>
        <w:rPr>
          <w:rFonts w:ascii="Arial" w:hAnsi="Arial" w:cs="Arial"/>
          <w:bCs/>
        </w:rPr>
      </w:pPr>
    </w:p>
    <w:p w:rsidR="00EA1D04" w:rsidRDefault="00EA1D04" w:rsidP="00034416">
      <w:pPr>
        <w:rPr>
          <w:rFonts w:ascii="Arial" w:hAnsi="Arial" w:cs="Arial"/>
          <w:bCs/>
        </w:rPr>
      </w:pPr>
    </w:p>
    <w:p w:rsidR="00EA1D04" w:rsidRDefault="00EA1D04" w:rsidP="00034416">
      <w:pPr>
        <w:rPr>
          <w:rFonts w:ascii="Arial" w:hAnsi="Arial" w:cs="Arial"/>
          <w:bCs/>
        </w:rPr>
      </w:pPr>
    </w:p>
    <w:p w:rsidR="00087583" w:rsidRPr="000558FA" w:rsidRDefault="00087583" w:rsidP="00087583">
      <w:pPr>
        <w:pStyle w:val="Paragrafoelenco"/>
        <w:numPr>
          <w:ilvl w:val="0"/>
          <w:numId w:val="35"/>
        </w:numPr>
        <w:tabs>
          <w:tab w:val="left" w:pos="8931"/>
        </w:tabs>
        <w:jc w:val="both"/>
        <w:rPr>
          <w:rFonts w:ascii="Arial" w:hAnsi="Arial" w:cs="Arial"/>
          <w:b/>
          <w:bCs/>
          <w:i/>
          <w:iCs/>
        </w:rPr>
      </w:pPr>
      <w:r w:rsidRPr="000558FA">
        <w:rPr>
          <w:rFonts w:ascii="Arial" w:hAnsi="Arial" w:cs="Arial"/>
          <w:b/>
          <w:bCs/>
        </w:rPr>
        <w:lastRenderedPageBreak/>
        <w:t>Quesito n. 1</w:t>
      </w:r>
      <w:r>
        <w:rPr>
          <w:rFonts w:ascii="Arial" w:hAnsi="Arial" w:cs="Arial"/>
          <w:b/>
          <w:bCs/>
        </w:rPr>
        <w:t>6</w:t>
      </w:r>
      <w:r w:rsidRPr="000558FA">
        <w:rPr>
          <w:rFonts w:ascii="Arial" w:hAnsi="Arial" w:cs="Arial"/>
          <w:b/>
          <w:bCs/>
        </w:rPr>
        <w:t xml:space="preserve">: </w:t>
      </w:r>
      <w:r w:rsidRPr="000558FA">
        <w:rPr>
          <w:rFonts w:ascii="Arial" w:hAnsi="Arial" w:cs="Arial"/>
          <w:b/>
          <w:bCs/>
          <w:i/>
          <w:iCs/>
        </w:rPr>
        <w:t xml:space="preserve">Riferimento Art. </w:t>
      </w:r>
      <w:r>
        <w:rPr>
          <w:rFonts w:ascii="Arial" w:hAnsi="Arial" w:cs="Arial"/>
          <w:b/>
          <w:bCs/>
          <w:i/>
          <w:iCs/>
        </w:rPr>
        <w:t>9 PAR. 6</w:t>
      </w:r>
    </w:p>
    <w:p w:rsidR="00087583" w:rsidRDefault="00087583" w:rsidP="00087583">
      <w:pPr>
        <w:pStyle w:val="Paragrafoelenco"/>
        <w:ind w:left="360"/>
        <w:jc w:val="both"/>
        <w:rPr>
          <w:rFonts w:ascii="Arial" w:hAnsi="Arial" w:cs="Arial"/>
          <w:b/>
          <w:u w:val="single"/>
        </w:rPr>
      </w:pPr>
    </w:p>
    <w:p w:rsidR="00087583" w:rsidRDefault="00087583" w:rsidP="00652F1D">
      <w:pPr>
        <w:pStyle w:val="Paragrafoelenco"/>
        <w:ind w:left="360" w:hanging="360"/>
        <w:jc w:val="both"/>
        <w:rPr>
          <w:rFonts w:ascii="Arial" w:hAnsi="Arial" w:cs="Arial"/>
          <w:b/>
          <w:u w:val="single"/>
        </w:rPr>
      </w:pPr>
      <w:r w:rsidRPr="00F576F5">
        <w:rPr>
          <w:rFonts w:ascii="Arial" w:hAnsi="Arial" w:cs="Arial"/>
          <w:b/>
          <w:u w:val="single"/>
        </w:rPr>
        <w:t>Punteggio rapporto Costo/Beneficio</w:t>
      </w:r>
    </w:p>
    <w:p w:rsidR="00EA1D04" w:rsidRPr="00F576F5" w:rsidRDefault="00EA1D04" w:rsidP="00652F1D">
      <w:pPr>
        <w:pStyle w:val="Paragrafoelenco"/>
        <w:ind w:left="360" w:hanging="360"/>
        <w:jc w:val="both"/>
        <w:rPr>
          <w:rFonts w:ascii="Arial" w:hAnsi="Arial" w:cs="Arial"/>
        </w:rPr>
      </w:pPr>
    </w:p>
    <w:p w:rsidR="00087583" w:rsidRPr="00155499" w:rsidRDefault="00087583" w:rsidP="00087583">
      <w:pPr>
        <w:pStyle w:val="Paragrafoelenco"/>
        <w:numPr>
          <w:ilvl w:val="0"/>
          <w:numId w:val="38"/>
        </w:numPr>
        <w:ind w:left="0" w:firstLine="0"/>
        <w:jc w:val="both"/>
        <w:rPr>
          <w:rFonts w:ascii="Calibri" w:hAnsi="Calibri"/>
          <w:i/>
          <w:szCs w:val="21"/>
        </w:rPr>
      </w:pPr>
      <w:r w:rsidRPr="00155499">
        <w:rPr>
          <w:rFonts w:ascii="Calibri" w:hAnsi="Calibri"/>
          <w:i/>
          <w:szCs w:val="21"/>
        </w:rPr>
        <w:t>Introducendo camere con bagno   e con servizio colazione</w:t>
      </w:r>
      <w:r>
        <w:rPr>
          <w:rFonts w:ascii="Calibri" w:hAnsi="Calibri"/>
          <w:i/>
          <w:szCs w:val="21"/>
        </w:rPr>
        <w:t xml:space="preserve"> </w:t>
      </w:r>
      <w:r w:rsidRPr="00155499">
        <w:rPr>
          <w:rFonts w:ascii="Calibri" w:hAnsi="Calibri"/>
          <w:i/>
          <w:szCs w:val="21"/>
        </w:rPr>
        <w:t xml:space="preserve">  in un agriturismo che oggi ha solo appartamenti con cucine autonome dove non viene offerto servizio </w:t>
      </w:r>
      <w:proofErr w:type="gramStart"/>
      <w:r w:rsidRPr="00155499">
        <w:rPr>
          <w:rFonts w:ascii="Calibri" w:hAnsi="Calibri"/>
          <w:i/>
          <w:szCs w:val="21"/>
        </w:rPr>
        <w:t>colazione ,</w:t>
      </w:r>
      <w:proofErr w:type="gramEnd"/>
      <w:r w:rsidRPr="00155499">
        <w:rPr>
          <w:rFonts w:ascii="Calibri" w:hAnsi="Calibri"/>
          <w:i/>
          <w:szCs w:val="21"/>
        </w:rPr>
        <w:t xml:space="preserve"> può essere considerata nuova attività?</w:t>
      </w:r>
    </w:p>
    <w:p w:rsidR="00087583" w:rsidRPr="00155499" w:rsidRDefault="00087583" w:rsidP="00087583">
      <w:pPr>
        <w:jc w:val="both"/>
        <w:rPr>
          <w:rFonts w:ascii="Arial" w:hAnsi="Arial" w:cs="Arial"/>
        </w:rPr>
      </w:pPr>
      <w:r w:rsidRPr="00174356">
        <w:rPr>
          <w:rFonts w:ascii="Arial" w:hAnsi="Arial" w:cs="Arial"/>
          <w:b/>
          <w:bCs/>
        </w:rPr>
        <w:t>Risposta</w:t>
      </w:r>
      <w:r w:rsidRPr="00524D6E">
        <w:rPr>
          <w:rFonts w:ascii="Arial" w:hAnsi="Arial" w:cs="Arial"/>
          <w:b/>
        </w:rPr>
        <w:t>:</w:t>
      </w:r>
      <w:r>
        <w:rPr>
          <w:rFonts w:ascii="Arial" w:hAnsi="Arial" w:cs="Arial"/>
          <w:b/>
        </w:rPr>
        <w:t xml:space="preserve"> </w:t>
      </w:r>
      <w:r w:rsidRPr="00155499">
        <w:rPr>
          <w:rFonts w:ascii="Arial" w:hAnsi="Arial" w:cs="Arial"/>
        </w:rPr>
        <w:t xml:space="preserve">L’attività di alloggio con i necessari bagni già viene svolta e in questo caso viene ampliata, diverso è il servizio colazione che è nuovo e saranno ammissibili le spese anche ai fini del punteggio per </w:t>
      </w:r>
      <w:proofErr w:type="spellStart"/>
      <w:r w:rsidRPr="00155499">
        <w:rPr>
          <w:rFonts w:ascii="Arial" w:hAnsi="Arial" w:cs="Arial"/>
        </w:rPr>
        <w:t>es</w:t>
      </w:r>
      <w:proofErr w:type="spellEnd"/>
      <w:r w:rsidRPr="00155499">
        <w:rPr>
          <w:rFonts w:ascii="Arial" w:hAnsi="Arial" w:cs="Arial"/>
        </w:rPr>
        <w:t xml:space="preserve"> una cucina per preparare le colazioni o elettrodomestici, dei tavoli con sedie ecc., locale per la somministrazione della colazione (limite minimo 5000 euro). </w:t>
      </w:r>
    </w:p>
    <w:p w:rsidR="00087583" w:rsidRPr="00155499" w:rsidRDefault="00087583" w:rsidP="00087583">
      <w:pPr>
        <w:pStyle w:val="Paragrafoelenco"/>
        <w:numPr>
          <w:ilvl w:val="0"/>
          <w:numId w:val="38"/>
        </w:numPr>
        <w:ind w:left="0" w:firstLine="0"/>
        <w:jc w:val="both"/>
        <w:rPr>
          <w:rFonts w:ascii="Calibri" w:hAnsi="Calibri"/>
          <w:i/>
          <w:szCs w:val="21"/>
        </w:rPr>
      </w:pPr>
      <w:proofErr w:type="gramStart"/>
      <w:r w:rsidRPr="00155499">
        <w:rPr>
          <w:rFonts w:ascii="Calibri" w:hAnsi="Calibri"/>
          <w:i/>
          <w:szCs w:val="21"/>
        </w:rPr>
        <w:t>per</w:t>
      </w:r>
      <w:proofErr w:type="gramEnd"/>
      <w:r w:rsidRPr="00155499">
        <w:rPr>
          <w:rFonts w:ascii="Calibri" w:hAnsi="Calibri"/>
          <w:i/>
          <w:szCs w:val="21"/>
        </w:rPr>
        <w:t xml:space="preserve"> quanto riguarda la degustazione prodotti possiamo oltre all'olio , far degustare anche i salumi di maiali prodotti dal un allevamento  di suini allo stato brado ? si precisa che la carne </w:t>
      </w:r>
      <w:proofErr w:type="spellStart"/>
      <w:r w:rsidRPr="00155499">
        <w:rPr>
          <w:rFonts w:ascii="Calibri" w:hAnsi="Calibri"/>
          <w:i/>
          <w:szCs w:val="21"/>
        </w:rPr>
        <w:t>sara</w:t>
      </w:r>
      <w:proofErr w:type="spellEnd"/>
      <w:r w:rsidRPr="00155499">
        <w:rPr>
          <w:rFonts w:ascii="Calibri" w:hAnsi="Calibri"/>
          <w:i/>
          <w:szCs w:val="21"/>
        </w:rPr>
        <w:t xml:space="preserve"> trasformata  da salumificio terzo e non direttamente dall’azienda , che invece provvederà alla stagionatura e conservazione.</w:t>
      </w:r>
    </w:p>
    <w:p w:rsidR="00087583" w:rsidRPr="00155499" w:rsidRDefault="00087583" w:rsidP="00087583">
      <w:pPr>
        <w:jc w:val="both"/>
        <w:rPr>
          <w:rFonts w:ascii="Arial" w:hAnsi="Arial" w:cs="Arial"/>
        </w:rPr>
      </w:pPr>
      <w:r>
        <w:rPr>
          <w:rFonts w:ascii="Arial" w:hAnsi="Arial" w:cs="Arial"/>
          <w:sz w:val="20"/>
          <w:szCs w:val="20"/>
        </w:rPr>
        <w:t xml:space="preserve"> </w:t>
      </w:r>
      <w:r w:rsidRPr="00174356">
        <w:rPr>
          <w:rFonts w:ascii="Arial" w:hAnsi="Arial" w:cs="Arial"/>
          <w:b/>
          <w:bCs/>
        </w:rPr>
        <w:t>Risposta</w:t>
      </w:r>
      <w:r w:rsidRPr="00524D6E">
        <w:rPr>
          <w:rFonts w:ascii="Arial" w:hAnsi="Arial" w:cs="Arial"/>
          <w:b/>
        </w:rPr>
        <w:t>:</w:t>
      </w:r>
      <w:r>
        <w:rPr>
          <w:rFonts w:ascii="Arial" w:hAnsi="Arial" w:cs="Arial"/>
          <w:b/>
        </w:rPr>
        <w:t xml:space="preserve"> </w:t>
      </w:r>
      <w:r w:rsidRPr="00155499">
        <w:rPr>
          <w:rFonts w:ascii="Arial" w:hAnsi="Arial" w:cs="Arial"/>
        </w:rPr>
        <w:t>Si rientra, tra i prodotti propri se l’allevamento è nel fondo aziendale</w:t>
      </w:r>
      <w:r>
        <w:rPr>
          <w:rFonts w:ascii="Arial" w:hAnsi="Arial" w:cs="Arial"/>
        </w:rPr>
        <w:t>, anche se trasformato da terzi.</w:t>
      </w:r>
      <w:r w:rsidRPr="00155499">
        <w:rPr>
          <w:rFonts w:ascii="Arial" w:hAnsi="Arial" w:cs="Arial"/>
        </w:rPr>
        <w:t xml:space="preserve"> </w:t>
      </w:r>
    </w:p>
    <w:p w:rsidR="00087583" w:rsidRPr="00155499" w:rsidRDefault="00087583" w:rsidP="00087583">
      <w:pPr>
        <w:jc w:val="both"/>
        <w:rPr>
          <w:rFonts w:ascii="Arial" w:hAnsi="Arial" w:cs="Arial"/>
        </w:rPr>
      </w:pPr>
      <w:r w:rsidRPr="00155499">
        <w:rPr>
          <w:rFonts w:ascii="Arial" w:hAnsi="Arial" w:cs="Arial"/>
        </w:rPr>
        <w:t xml:space="preserve">Se l’allevamento non è ubicato nel fondo aziendale (perché non fa parte della consistenza aziendale) i prodotti possono essere somministrati per degustazione </w:t>
      </w:r>
      <w:proofErr w:type="spellStart"/>
      <w:r w:rsidRPr="00155499">
        <w:rPr>
          <w:rFonts w:ascii="Arial" w:hAnsi="Arial" w:cs="Arial"/>
        </w:rPr>
        <w:t>purchè</w:t>
      </w:r>
      <w:proofErr w:type="spellEnd"/>
      <w:r w:rsidRPr="00155499">
        <w:rPr>
          <w:rFonts w:ascii="Arial" w:hAnsi="Arial" w:cs="Arial"/>
        </w:rPr>
        <w:t xml:space="preserve"> le aziende produttrici e trasformatrici si trovino all’interno del territorio Regionale. Tali prodotti sono considerati Regionali.</w:t>
      </w:r>
    </w:p>
    <w:p w:rsidR="00087583" w:rsidRDefault="00087583" w:rsidP="00087583">
      <w:pPr>
        <w:pStyle w:val="Paragrafoelenco"/>
        <w:numPr>
          <w:ilvl w:val="0"/>
          <w:numId w:val="38"/>
        </w:numPr>
        <w:ind w:left="0" w:firstLine="0"/>
        <w:jc w:val="both"/>
        <w:rPr>
          <w:rFonts w:ascii="Calibri" w:hAnsi="Calibri"/>
          <w:i/>
          <w:szCs w:val="21"/>
        </w:rPr>
      </w:pPr>
      <w:proofErr w:type="gramStart"/>
      <w:r w:rsidRPr="00155499">
        <w:rPr>
          <w:rFonts w:ascii="Calibri" w:hAnsi="Calibri"/>
          <w:i/>
          <w:szCs w:val="21"/>
        </w:rPr>
        <w:t>al</w:t>
      </w:r>
      <w:proofErr w:type="gramEnd"/>
      <w:r w:rsidRPr="00155499">
        <w:rPr>
          <w:rFonts w:ascii="Calibri" w:hAnsi="Calibri"/>
          <w:i/>
          <w:szCs w:val="21"/>
        </w:rPr>
        <w:t xml:space="preserve"> quesito 5 si parla di inserimento piscina in agriturismo che viene considerata servizio nuovo, quindi ritengo che per una  spa  valga  lo stesso discorso come nuova attività ricreativa. </w:t>
      </w:r>
    </w:p>
    <w:p w:rsidR="00EA1D04" w:rsidRDefault="00EA1D04" w:rsidP="00EA1D04">
      <w:pPr>
        <w:pStyle w:val="Paragrafoelenco"/>
        <w:ind w:left="0"/>
        <w:jc w:val="both"/>
        <w:rPr>
          <w:rFonts w:ascii="Arial" w:hAnsi="Arial" w:cs="Arial"/>
          <w:b/>
          <w:bCs/>
        </w:rPr>
      </w:pPr>
    </w:p>
    <w:p w:rsidR="00EA1D04" w:rsidRDefault="00EA1D04" w:rsidP="00EA1D04">
      <w:pPr>
        <w:pStyle w:val="Paragrafoelenco"/>
        <w:ind w:left="0"/>
        <w:jc w:val="both"/>
        <w:rPr>
          <w:rFonts w:ascii="Arial" w:hAnsi="Arial" w:cs="Arial"/>
        </w:rPr>
      </w:pPr>
      <w:r w:rsidRPr="00174356">
        <w:rPr>
          <w:rFonts w:ascii="Arial" w:hAnsi="Arial" w:cs="Arial"/>
          <w:b/>
          <w:bCs/>
        </w:rPr>
        <w:t>Risposta</w:t>
      </w:r>
      <w:r w:rsidRPr="00524D6E">
        <w:rPr>
          <w:rFonts w:ascii="Arial" w:hAnsi="Arial" w:cs="Arial"/>
          <w:b/>
        </w:rPr>
        <w:t>:</w:t>
      </w:r>
      <w:r>
        <w:rPr>
          <w:rFonts w:ascii="Arial" w:hAnsi="Arial" w:cs="Arial"/>
          <w:b/>
        </w:rPr>
        <w:t xml:space="preserve"> </w:t>
      </w:r>
      <w:r w:rsidRPr="00B54273">
        <w:rPr>
          <w:rFonts w:ascii="Arial" w:hAnsi="Arial" w:cs="Arial"/>
        </w:rPr>
        <w:t>Si</w:t>
      </w:r>
    </w:p>
    <w:p w:rsidR="00EA1D04" w:rsidRPr="00155499" w:rsidRDefault="00EA1D04" w:rsidP="00EA1D04">
      <w:pPr>
        <w:pStyle w:val="Paragrafoelenco"/>
        <w:ind w:left="0"/>
        <w:jc w:val="both"/>
        <w:rPr>
          <w:rFonts w:ascii="Calibri" w:hAnsi="Calibri"/>
          <w:i/>
          <w:szCs w:val="21"/>
        </w:rPr>
      </w:pPr>
    </w:p>
    <w:p w:rsidR="00B54273" w:rsidRPr="000558FA" w:rsidRDefault="00B54273" w:rsidP="00B54273">
      <w:pPr>
        <w:pStyle w:val="Paragrafoelenco"/>
        <w:numPr>
          <w:ilvl w:val="0"/>
          <w:numId w:val="35"/>
        </w:numPr>
        <w:tabs>
          <w:tab w:val="left" w:pos="8931"/>
        </w:tabs>
        <w:jc w:val="both"/>
        <w:rPr>
          <w:rFonts w:ascii="Arial" w:hAnsi="Arial" w:cs="Arial"/>
          <w:b/>
          <w:bCs/>
          <w:i/>
          <w:iCs/>
        </w:rPr>
      </w:pPr>
      <w:r w:rsidRPr="000558FA">
        <w:rPr>
          <w:rFonts w:ascii="Arial" w:hAnsi="Arial" w:cs="Arial"/>
          <w:b/>
          <w:bCs/>
        </w:rPr>
        <w:t>Quesito n. 1</w:t>
      </w:r>
      <w:r w:rsidR="00BF179A">
        <w:rPr>
          <w:rFonts w:ascii="Arial" w:hAnsi="Arial" w:cs="Arial"/>
          <w:b/>
          <w:bCs/>
        </w:rPr>
        <w:t>7</w:t>
      </w:r>
      <w:r w:rsidRPr="000558FA">
        <w:rPr>
          <w:rFonts w:ascii="Arial" w:hAnsi="Arial" w:cs="Arial"/>
          <w:b/>
          <w:bCs/>
        </w:rPr>
        <w:t xml:space="preserve">: </w:t>
      </w:r>
      <w:r w:rsidRPr="000558FA">
        <w:rPr>
          <w:rFonts w:ascii="Arial" w:hAnsi="Arial" w:cs="Arial"/>
          <w:b/>
          <w:bCs/>
          <w:i/>
          <w:iCs/>
        </w:rPr>
        <w:t xml:space="preserve">Riferimento </w:t>
      </w:r>
      <w:r>
        <w:rPr>
          <w:rFonts w:ascii="Arial" w:hAnsi="Arial" w:cs="Arial"/>
          <w:b/>
          <w:bCs/>
          <w:i/>
          <w:iCs/>
        </w:rPr>
        <w:t xml:space="preserve">Art. 4 </w:t>
      </w:r>
    </w:p>
    <w:p w:rsidR="00B54273" w:rsidRDefault="00B54273" w:rsidP="00B54273">
      <w:pPr>
        <w:pStyle w:val="Paragrafoelenco"/>
        <w:ind w:left="360"/>
        <w:jc w:val="both"/>
        <w:rPr>
          <w:rFonts w:ascii="Arial" w:hAnsi="Arial" w:cs="Arial"/>
          <w:b/>
          <w:u w:val="single"/>
        </w:rPr>
      </w:pPr>
    </w:p>
    <w:p w:rsidR="00B54273" w:rsidRDefault="00B54273" w:rsidP="00652F1D">
      <w:pPr>
        <w:pStyle w:val="Paragrafoelenco"/>
        <w:ind w:left="360" w:hanging="360"/>
        <w:jc w:val="both"/>
        <w:rPr>
          <w:rFonts w:ascii="Arial" w:hAnsi="Arial" w:cs="Arial"/>
          <w:b/>
          <w:u w:val="single"/>
        </w:rPr>
      </w:pPr>
      <w:r>
        <w:rPr>
          <w:rFonts w:ascii="Arial" w:hAnsi="Arial" w:cs="Arial"/>
          <w:b/>
          <w:u w:val="single"/>
        </w:rPr>
        <w:t>Obiettivi dell’intervento</w:t>
      </w:r>
    </w:p>
    <w:p w:rsidR="00EA1D04" w:rsidRPr="00F576F5" w:rsidRDefault="00EA1D04" w:rsidP="00652F1D">
      <w:pPr>
        <w:pStyle w:val="Paragrafoelenco"/>
        <w:ind w:left="360" w:hanging="360"/>
        <w:jc w:val="both"/>
        <w:rPr>
          <w:rFonts w:ascii="Arial" w:hAnsi="Arial" w:cs="Arial"/>
        </w:rPr>
      </w:pPr>
    </w:p>
    <w:p w:rsidR="000D2597" w:rsidRPr="0031177A" w:rsidRDefault="000D2597" w:rsidP="0031177A">
      <w:pPr>
        <w:pStyle w:val="Paragrafoelenco"/>
        <w:numPr>
          <w:ilvl w:val="0"/>
          <w:numId w:val="41"/>
        </w:numPr>
        <w:ind w:left="0" w:firstLine="0"/>
        <w:jc w:val="both"/>
        <w:rPr>
          <w:i/>
        </w:rPr>
      </w:pPr>
      <w:proofErr w:type="gramStart"/>
      <w:r w:rsidRPr="0031177A">
        <w:rPr>
          <w:i/>
        </w:rPr>
        <w:t>se</w:t>
      </w:r>
      <w:proofErr w:type="gramEnd"/>
      <w:r w:rsidRPr="0031177A">
        <w:rPr>
          <w:i/>
        </w:rPr>
        <w:t xml:space="preserve"> un</w:t>
      </w:r>
      <w:r w:rsidR="0059699E">
        <w:rPr>
          <w:i/>
        </w:rPr>
        <w:t>’</w:t>
      </w:r>
      <w:r w:rsidRPr="0031177A">
        <w:rPr>
          <w:i/>
        </w:rPr>
        <w:t xml:space="preserve"> azienda è sia agrituristica che fattoria didattica gli investimenti sia per l’agriturismo che per la fattoria didattica vanno messi in un'unica domanda con computi cumulativi e preventivi che vanno a creare un unico quadro degli investimenti?</w:t>
      </w:r>
    </w:p>
    <w:p w:rsidR="00AD7752" w:rsidRPr="0031177A" w:rsidRDefault="00AD7752" w:rsidP="00B8505D">
      <w:pPr>
        <w:jc w:val="both"/>
        <w:rPr>
          <w:rFonts w:ascii="Arial" w:hAnsi="Arial" w:cs="Arial"/>
          <w:szCs w:val="21"/>
        </w:rPr>
      </w:pPr>
      <w:r w:rsidRPr="00174356">
        <w:rPr>
          <w:rFonts w:ascii="Arial" w:hAnsi="Arial" w:cs="Arial"/>
          <w:b/>
          <w:bCs/>
        </w:rPr>
        <w:t>Risposta</w:t>
      </w:r>
      <w:r w:rsidRPr="00524D6E">
        <w:rPr>
          <w:rFonts w:ascii="Arial" w:hAnsi="Arial" w:cs="Arial"/>
          <w:b/>
        </w:rPr>
        <w:t>:</w:t>
      </w:r>
      <w:r w:rsidR="0031177A">
        <w:rPr>
          <w:rFonts w:ascii="Arial" w:hAnsi="Arial" w:cs="Arial"/>
          <w:b/>
        </w:rPr>
        <w:t xml:space="preserve"> </w:t>
      </w:r>
      <w:r w:rsidR="0031177A" w:rsidRPr="0031177A">
        <w:rPr>
          <w:rFonts w:ascii="Arial" w:hAnsi="Arial" w:cs="Arial"/>
          <w:szCs w:val="21"/>
        </w:rPr>
        <w:t>la domanda di aiuto deve essere unica e ai fini istruttori deve essere possibile verificare le voci di spesa distinte per intervento (agriturismo e fattoria didattica), lo stesso vale per i preventivi.   </w:t>
      </w:r>
    </w:p>
    <w:p w:rsidR="000D2597" w:rsidRDefault="00A96A9A" w:rsidP="00A96A9A">
      <w:pPr>
        <w:pStyle w:val="Paragrafoelenco"/>
        <w:numPr>
          <w:ilvl w:val="0"/>
          <w:numId w:val="41"/>
        </w:numPr>
        <w:ind w:left="0" w:firstLine="0"/>
        <w:jc w:val="both"/>
        <w:rPr>
          <w:i/>
        </w:rPr>
      </w:pPr>
      <w:proofErr w:type="gramStart"/>
      <w:r>
        <w:rPr>
          <w:i/>
        </w:rPr>
        <w:t>e</w:t>
      </w:r>
      <w:proofErr w:type="gramEnd"/>
      <w:r w:rsidR="000D2597" w:rsidRPr="0031177A">
        <w:rPr>
          <w:i/>
        </w:rPr>
        <w:t xml:space="preserve"> gli importi ai fini dei punteggi posso considerare la somma tra importi relativi all</w:t>
      </w:r>
      <w:r w:rsidR="00BF179A">
        <w:rPr>
          <w:i/>
        </w:rPr>
        <w:t>’</w:t>
      </w:r>
      <w:r w:rsidR="000D2597" w:rsidRPr="0031177A">
        <w:rPr>
          <w:i/>
        </w:rPr>
        <w:t xml:space="preserve"> agriturismo e fattoria didattica? </w:t>
      </w:r>
    </w:p>
    <w:p w:rsidR="0031177A" w:rsidRDefault="0031177A" w:rsidP="00B8505D">
      <w:pPr>
        <w:pStyle w:val="Paragrafoelenco"/>
        <w:ind w:left="0"/>
        <w:jc w:val="both"/>
        <w:rPr>
          <w:i/>
        </w:rPr>
      </w:pPr>
    </w:p>
    <w:p w:rsidR="0031177A" w:rsidRDefault="0031177A" w:rsidP="00B8505D">
      <w:pPr>
        <w:pStyle w:val="Paragrafoelenco"/>
        <w:ind w:left="0"/>
        <w:jc w:val="both"/>
        <w:rPr>
          <w:rFonts w:ascii="Arial" w:hAnsi="Arial" w:cs="Arial"/>
        </w:rPr>
      </w:pPr>
      <w:r w:rsidRPr="00174356">
        <w:rPr>
          <w:rFonts w:ascii="Arial" w:hAnsi="Arial" w:cs="Arial"/>
          <w:b/>
          <w:bCs/>
        </w:rPr>
        <w:t>Risposta</w:t>
      </w:r>
      <w:r w:rsidRPr="00524D6E">
        <w:rPr>
          <w:rFonts w:ascii="Arial" w:hAnsi="Arial" w:cs="Arial"/>
          <w:b/>
        </w:rPr>
        <w:t>:</w:t>
      </w:r>
      <w:r>
        <w:rPr>
          <w:rFonts w:ascii="Arial" w:hAnsi="Arial" w:cs="Arial"/>
          <w:b/>
        </w:rPr>
        <w:t xml:space="preserve"> </w:t>
      </w:r>
      <w:r w:rsidRPr="00B54273">
        <w:rPr>
          <w:rFonts w:ascii="Arial" w:hAnsi="Arial" w:cs="Arial"/>
        </w:rPr>
        <w:t>Si</w:t>
      </w:r>
      <w:r>
        <w:rPr>
          <w:rFonts w:ascii="Arial" w:hAnsi="Arial" w:cs="Arial"/>
        </w:rPr>
        <w:t>.</w:t>
      </w:r>
    </w:p>
    <w:p w:rsidR="00EA1D04" w:rsidRDefault="00EA1D04" w:rsidP="00B8505D">
      <w:pPr>
        <w:pStyle w:val="Paragrafoelenco"/>
        <w:ind w:left="0"/>
        <w:jc w:val="both"/>
        <w:rPr>
          <w:rFonts w:ascii="Arial" w:hAnsi="Arial" w:cs="Arial"/>
        </w:rPr>
      </w:pPr>
    </w:p>
    <w:p w:rsidR="00652F1D" w:rsidRDefault="00652F1D" w:rsidP="00B8505D">
      <w:pPr>
        <w:pStyle w:val="Paragrafoelenco"/>
        <w:numPr>
          <w:ilvl w:val="0"/>
          <w:numId w:val="35"/>
        </w:numPr>
        <w:tabs>
          <w:tab w:val="left" w:pos="8931"/>
        </w:tabs>
        <w:jc w:val="both"/>
        <w:rPr>
          <w:rFonts w:ascii="Arial" w:hAnsi="Arial" w:cs="Arial"/>
          <w:b/>
          <w:bCs/>
          <w:i/>
          <w:iCs/>
        </w:rPr>
      </w:pPr>
      <w:r w:rsidRPr="000558FA">
        <w:rPr>
          <w:rFonts w:ascii="Arial" w:hAnsi="Arial" w:cs="Arial"/>
          <w:b/>
          <w:bCs/>
        </w:rPr>
        <w:t>Quesito n. 1</w:t>
      </w:r>
      <w:r w:rsidR="00BF179A">
        <w:rPr>
          <w:rFonts w:ascii="Arial" w:hAnsi="Arial" w:cs="Arial"/>
          <w:b/>
          <w:bCs/>
        </w:rPr>
        <w:t>8</w:t>
      </w:r>
      <w:r w:rsidRPr="000558FA">
        <w:rPr>
          <w:rFonts w:ascii="Arial" w:hAnsi="Arial" w:cs="Arial"/>
          <w:b/>
          <w:bCs/>
        </w:rPr>
        <w:t xml:space="preserve">: </w:t>
      </w:r>
      <w:r w:rsidRPr="000558FA">
        <w:rPr>
          <w:rFonts w:ascii="Arial" w:hAnsi="Arial" w:cs="Arial"/>
          <w:b/>
          <w:bCs/>
          <w:i/>
          <w:iCs/>
        </w:rPr>
        <w:t xml:space="preserve">Riferimento </w:t>
      </w:r>
      <w:r>
        <w:rPr>
          <w:rFonts w:ascii="Arial" w:hAnsi="Arial" w:cs="Arial"/>
          <w:b/>
          <w:bCs/>
          <w:i/>
          <w:iCs/>
        </w:rPr>
        <w:t>Art. 9 par. 1.1</w:t>
      </w:r>
    </w:p>
    <w:p w:rsidR="00652F1D" w:rsidRPr="00652F1D" w:rsidRDefault="00652F1D" w:rsidP="00B8505D">
      <w:pPr>
        <w:jc w:val="both"/>
        <w:outlineLvl w:val="0"/>
        <w:rPr>
          <w:rFonts w:ascii="Arial" w:hAnsi="Arial" w:cs="Arial"/>
          <w:b/>
          <w:u w:val="single"/>
        </w:rPr>
      </w:pPr>
      <w:r w:rsidRPr="00652F1D">
        <w:rPr>
          <w:rFonts w:ascii="Arial" w:hAnsi="Arial" w:cs="Arial"/>
          <w:b/>
          <w:u w:val="single"/>
        </w:rPr>
        <w:t>Ambiente e clima</w:t>
      </w:r>
    </w:p>
    <w:p w:rsidR="00B54477" w:rsidRPr="00B8505D" w:rsidRDefault="00B54477" w:rsidP="00B8505D">
      <w:pPr>
        <w:pStyle w:val="Paragrafoelenco"/>
        <w:numPr>
          <w:ilvl w:val="0"/>
          <w:numId w:val="42"/>
        </w:numPr>
        <w:ind w:left="0" w:firstLine="0"/>
        <w:jc w:val="both"/>
        <w:rPr>
          <w:i/>
        </w:rPr>
      </w:pPr>
      <w:proofErr w:type="gramStart"/>
      <w:r w:rsidRPr="00B8505D">
        <w:rPr>
          <w:i/>
        </w:rPr>
        <w:t>strutture</w:t>
      </w:r>
      <w:proofErr w:type="gramEnd"/>
      <w:r w:rsidRPr="00B8505D">
        <w:rPr>
          <w:i/>
        </w:rPr>
        <w:t xml:space="preserve"> quali la serra solare sono soggette a contributo? Immagino di </w:t>
      </w:r>
      <w:proofErr w:type="spellStart"/>
      <w:r w:rsidRPr="00B8505D">
        <w:rPr>
          <w:i/>
        </w:rPr>
        <w:t>si</w:t>
      </w:r>
      <w:proofErr w:type="spellEnd"/>
      <w:r w:rsidRPr="00B8505D">
        <w:rPr>
          <w:i/>
        </w:rPr>
        <w:t>. Possono generare punteggio nella sezione risparmio energetico in quanto soluzioni bioclimatiche per l'edificio?</w:t>
      </w:r>
    </w:p>
    <w:p w:rsidR="00B54477" w:rsidRDefault="00B54477" w:rsidP="00B8505D">
      <w:pPr>
        <w:jc w:val="both"/>
      </w:pPr>
    </w:p>
    <w:p w:rsidR="00B54477" w:rsidRDefault="00B8505D" w:rsidP="00B8505D">
      <w:pPr>
        <w:pStyle w:val="Paragrafoelenco"/>
        <w:ind w:left="0"/>
        <w:jc w:val="both"/>
        <w:rPr>
          <w:rFonts w:ascii="Arial" w:hAnsi="Arial" w:cs="Arial"/>
        </w:rPr>
      </w:pPr>
      <w:r w:rsidRPr="00174356">
        <w:rPr>
          <w:rFonts w:ascii="Arial" w:hAnsi="Arial" w:cs="Arial"/>
          <w:b/>
          <w:bCs/>
        </w:rPr>
        <w:lastRenderedPageBreak/>
        <w:t>Risposta</w:t>
      </w:r>
      <w:r w:rsidRPr="00524D6E">
        <w:rPr>
          <w:rFonts w:ascii="Arial" w:hAnsi="Arial" w:cs="Arial"/>
          <w:b/>
        </w:rPr>
        <w:t>:</w:t>
      </w:r>
      <w:r>
        <w:rPr>
          <w:rFonts w:ascii="Arial" w:hAnsi="Arial" w:cs="Arial"/>
          <w:b/>
        </w:rPr>
        <w:t xml:space="preserve"> </w:t>
      </w:r>
      <w:r w:rsidRPr="00B54273">
        <w:rPr>
          <w:rFonts w:ascii="Arial" w:hAnsi="Arial" w:cs="Arial"/>
        </w:rPr>
        <w:t>S</w:t>
      </w:r>
      <w:r>
        <w:rPr>
          <w:rFonts w:ascii="Arial" w:hAnsi="Arial" w:cs="Arial"/>
        </w:rPr>
        <w:t xml:space="preserve">i, </w:t>
      </w:r>
      <w:r w:rsidR="00B54477" w:rsidRPr="00B8505D">
        <w:rPr>
          <w:rFonts w:ascii="Arial" w:hAnsi="Arial" w:cs="Arial"/>
        </w:rPr>
        <w:t>ma ai fini del punteggio</w:t>
      </w:r>
      <w:r w:rsidR="003A7BB2">
        <w:rPr>
          <w:rFonts w:ascii="Arial" w:hAnsi="Arial" w:cs="Arial"/>
        </w:rPr>
        <w:t xml:space="preserve"> relativo al</w:t>
      </w:r>
      <w:r w:rsidR="00B54477" w:rsidRPr="00B8505D">
        <w:rPr>
          <w:rFonts w:ascii="Arial" w:hAnsi="Arial" w:cs="Arial"/>
        </w:rPr>
        <w:t xml:space="preserve"> risparmio energetico l’ambiente serra dovrà servire come soluzione bioclimatica per l’accumulo di calore</w:t>
      </w:r>
      <w:r w:rsidR="008724F7">
        <w:rPr>
          <w:rFonts w:ascii="Arial" w:hAnsi="Arial" w:cs="Arial"/>
        </w:rPr>
        <w:t xml:space="preserve"> da utilizzare per il riscaldamento </w:t>
      </w:r>
      <w:r w:rsidR="00220CEE">
        <w:rPr>
          <w:rFonts w:ascii="Arial" w:hAnsi="Arial" w:cs="Arial"/>
        </w:rPr>
        <w:t xml:space="preserve"> </w:t>
      </w:r>
      <w:r w:rsidR="00B54477" w:rsidRPr="00B8505D">
        <w:rPr>
          <w:rFonts w:ascii="Arial" w:hAnsi="Arial" w:cs="Arial"/>
        </w:rPr>
        <w:t xml:space="preserve"> </w:t>
      </w:r>
      <w:r w:rsidR="008724F7">
        <w:rPr>
          <w:rFonts w:ascii="Arial" w:hAnsi="Arial" w:cs="Arial"/>
        </w:rPr>
        <w:t>della struttura agrituristica</w:t>
      </w:r>
      <w:r w:rsidR="00220CEE">
        <w:rPr>
          <w:rFonts w:ascii="Arial" w:hAnsi="Arial" w:cs="Arial"/>
        </w:rPr>
        <w:t>, di fattoria didattica e di fattoria sociale</w:t>
      </w:r>
      <w:r w:rsidR="003A7BB2">
        <w:rPr>
          <w:rFonts w:ascii="Arial" w:hAnsi="Arial" w:cs="Arial"/>
        </w:rPr>
        <w:t>.</w:t>
      </w:r>
    </w:p>
    <w:p w:rsidR="00EA1D04" w:rsidRPr="00B8505D" w:rsidRDefault="00EA1D04" w:rsidP="00B8505D">
      <w:pPr>
        <w:pStyle w:val="Paragrafoelenco"/>
        <w:ind w:left="0"/>
        <w:jc w:val="both"/>
        <w:rPr>
          <w:rFonts w:ascii="Arial" w:hAnsi="Arial" w:cs="Arial"/>
        </w:rPr>
      </w:pPr>
    </w:p>
    <w:p w:rsidR="00B8505D" w:rsidRDefault="00B8505D" w:rsidP="00B8505D">
      <w:pPr>
        <w:pStyle w:val="Paragrafoelenco"/>
        <w:numPr>
          <w:ilvl w:val="0"/>
          <w:numId w:val="35"/>
        </w:numPr>
        <w:tabs>
          <w:tab w:val="left" w:pos="8931"/>
        </w:tabs>
        <w:jc w:val="both"/>
        <w:rPr>
          <w:rFonts w:ascii="Arial" w:hAnsi="Arial" w:cs="Arial"/>
          <w:b/>
          <w:bCs/>
          <w:i/>
          <w:iCs/>
        </w:rPr>
      </w:pPr>
      <w:r w:rsidRPr="000558FA">
        <w:rPr>
          <w:rFonts w:ascii="Arial" w:hAnsi="Arial" w:cs="Arial"/>
          <w:b/>
          <w:bCs/>
        </w:rPr>
        <w:t xml:space="preserve">Quesito n. </w:t>
      </w:r>
      <w:r w:rsidR="00BF179A">
        <w:rPr>
          <w:rFonts w:ascii="Arial" w:hAnsi="Arial" w:cs="Arial"/>
          <w:b/>
          <w:bCs/>
        </w:rPr>
        <w:t>19</w:t>
      </w:r>
      <w:r w:rsidRPr="000558FA">
        <w:rPr>
          <w:rFonts w:ascii="Arial" w:hAnsi="Arial" w:cs="Arial"/>
          <w:b/>
          <w:bCs/>
        </w:rPr>
        <w:t xml:space="preserve">: </w:t>
      </w:r>
      <w:r w:rsidRPr="000558FA">
        <w:rPr>
          <w:rFonts w:ascii="Arial" w:hAnsi="Arial" w:cs="Arial"/>
          <w:b/>
          <w:bCs/>
          <w:i/>
          <w:iCs/>
        </w:rPr>
        <w:t xml:space="preserve">Riferimento </w:t>
      </w:r>
      <w:r>
        <w:rPr>
          <w:rFonts w:ascii="Arial" w:hAnsi="Arial" w:cs="Arial"/>
          <w:b/>
          <w:bCs/>
          <w:i/>
          <w:iCs/>
        </w:rPr>
        <w:t>Art. 9 par. 4</w:t>
      </w:r>
    </w:p>
    <w:p w:rsidR="00B8505D" w:rsidRDefault="00B8505D" w:rsidP="00B8505D">
      <w:pPr>
        <w:jc w:val="both"/>
      </w:pPr>
      <w:r w:rsidRPr="00E2605C">
        <w:rPr>
          <w:rFonts w:ascii="Arial" w:hAnsi="Arial" w:cs="Arial"/>
          <w:b/>
          <w:u w:val="single"/>
          <w:lang w:eastAsia="it-IT"/>
        </w:rPr>
        <w:t>Creazione di maggiori opportunità occupazionali</w:t>
      </w:r>
    </w:p>
    <w:p w:rsidR="00B54477" w:rsidRPr="00B8505D" w:rsidRDefault="00B8505D" w:rsidP="00B8505D">
      <w:pPr>
        <w:jc w:val="both"/>
        <w:rPr>
          <w:i/>
        </w:rPr>
      </w:pPr>
      <w:r w:rsidRPr="00B8505D">
        <w:rPr>
          <w:i/>
        </w:rPr>
        <w:t>a)</w:t>
      </w:r>
      <w:r w:rsidR="00B54477" w:rsidRPr="00B8505D">
        <w:rPr>
          <w:i/>
        </w:rPr>
        <w:t xml:space="preserve"> la costituzione di una nuova società di per se è considerata incremento di personale se i soci lavorano in azienda? </w:t>
      </w:r>
    </w:p>
    <w:p w:rsidR="00B54477" w:rsidRDefault="00B8505D" w:rsidP="00B54477">
      <w:r w:rsidRPr="00174356">
        <w:rPr>
          <w:rFonts w:ascii="Arial" w:hAnsi="Arial" w:cs="Arial"/>
          <w:b/>
          <w:bCs/>
        </w:rPr>
        <w:t>Risposta</w:t>
      </w:r>
      <w:r w:rsidRPr="00524D6E">
        <w:rPr>
          <w:rFonts w:ascii="Arial" w:hAnsi="Arial" w:cs="Arial"/>
          <w:b/>
        </w:rPr>
        <w:t>:</w:t>
      </w:r>
      <w:r>
        <w:rPr>
          <w:rFonts w:ascii="Arial" w:hAnsi="Arial" w:cs="Arial"/>
          <w:b/>
        </w:rPr>
        <w:t xml:space="preserve"> </w:t>
      </w:r>
      <w:r>
        <w:rPr>
          <w:rFonts w:ascii="Arial" w:hAnsi="Arial" w:cs="Arial"/>
        </w:rPr>
        <w:t>No</w:t>
      </w:r>
    </w:p>
    <w:p w:rsidR="00B54477" w:rsidRPr="00B8505D" w:rsidRDefault="00B54477" w:rsidP="00B8505D">
      <w:pPr>
        <w:pStyle w:val="Paragrafoelenco"/>
        <w:numPr>
          <w:ilvl w:val="0"/>
          <w:numId w:val="42"/>
        </w:numPr>
        <w:rPr>
          <w:rFonts w:ascii="Arial" w:hAnsi="Arial" w:cs="Arial"/>
        </w:rPr>
      </w:pPr>
      <w:r w:rsidRPr="00B8505D">
        <w:rPr>
          <w:i/>
        </w:rPr>
        <w:t>E l'aumento del numero dei soci lavoratori in una società?</w:t>
      </w:r>
    </w:p>
    <w:p w:rsidR="00DE237F" w:rsidRDefault="00B8505D" w:rsidP="00B54477">
      <w:r w:rsidRPr="00B8505D">
        <w:rPr>
          <w:rFonts w:ascii="Arial" w:hAnsi="Arial" w:cs="Arial"/>
          <w:b/>
          <w:bCs/>
        </w:rPr>
        <w:t>Risposta:</w:t>
      </w:r>
      <w:r w:rsidRPr="00B8505D">
        <w:rPr>
          <w:rFonts w:ascii="Arial" w:hAnsi="Arial" w:cs="Arial"/>
        </w:rPr>
        <w:t xml:space="preserve"> </w:t>
      </w:r>
      <w:r w:rsidR="00B54477" w:rsidRPr="00B8505D">
        <w:rPr>
          <w:rFonts w:ascii="Arial" w:hAnsi="Arial" w:cs="Arial"/>
        </w:rPr>
        <w:t>Si</w:t>
      </w:r>
      <w:r w:rsidR="00B54477" w:rsidRPr="00220CEE">
        <w:rPr>
          <w:rFonts w:ascii="Arial" w:hAnsi="Arial" w:cs="Arial"/>
        </w:rPr>
        <w:t xml:space="preserve"> con appositi contratti di lavoro come previsti</w:t>
      </w:r>
      <w:r w:rsidR="00DE237F" w:rsidRPr="00220CEE">
        <w:rPr>
          <w:rFonts w:ascii="Arial" w:hAnsi="Arial" w:cs="Arial"/>
        </w:rPr>
        <w:t xml:space="preserve"> </w:t>
      </w:r>
      <w:r w:rsidR="00B54477" w:rsidRPr="00220CEE">
        <w:rPr>
          <w:rFonts w:ascii="Arial" w:hAnsi="Arial" w:cs="Arial"/>
        </w:rPr>
        <w:t xml:space="preserve">  dal Bando</w:t>
      </w:r>
      <w:r w:rsidRPr="00220CEE">
        <w:rPr>
          <w:rFonts w:ascii="Arial" w:hAnsi="Arial" w:cs="Arial"/>
        </w:rPr>
        <w:t xml:space="preserve"> in argomento.</w:t>
      </w:r>
    </w:p>
    <w:p w:rsidR="00DE237F" w:rsidRPr="00EA1D04" w:rsidRDefault="00DE237F" w:rsidP="00EA1D04">
      <w:pPr>
        <w:pStyle w:val="Paragrafoelenco"/>
        <w:numPr>
          <w:ilvl w:val="0"/>
          <w:numId w:val="35"/>
        </w:numPr>
        <w:rPr>
          <w:rFonts w:ascii="Arial" w:hAnsi="Arial" w:cs="Arial"/>
          <w:b/>
          <w:bCs/>
          <w:i/>
          <w:iCs/>
        </w:rPr>
      </w:pPr>
      <w:r w:rsidRPr="00EA1D04">
        <w:rPr>
          <w:rFonts w:ascii="Arial" w:hAnsi="Arial" w:cs="Arial"/>
          <w:b/>
          <w:bCs/>
        </w:rPr>
        <w:t xml:space="preserve">Quesito n. </w:t>
      </w:r>
      <w:r w:rsidR="00BF179A" w:rsidRPr="00EA1D04">
        <w:rPr>
          <w:rFonts w:ascii="Arial" w:hAnsi="Arial" w:cs="Arial"/>
          <w:b/>
          <w:bCs/>
        </w:rPr>
        <w:t>20</w:t>
      </w:r>
      <w:r w:rsidRPr="00EA1D04">
        <w:rPr>
          <w:rFonts w:ascii="Arial" w:hAnsi="Arial" w:cs="Arial"/>
          <w:b/>
          <w:bCs/>
        </w:rPr>
        <w:t xml:space="preserve">: </w:t>
      </w:r>
      <w:r w:rsidRPr="00EA1D04">
        <w:rPr>
          <w:rFonts w:ascii="Arial" w:hAnsi="Arial" w:cs="Arial"/>
          <w:b/>
          <w:bCs/>
          <w:i/>
          <w:iCs/>
        </w:rPr>
        <w:t>Art. 9 par. 1.1</w:t>
      </w:r>
    </w:p>
    <w:p w:rsidR="00DE237F" w:rsidRPr="00652F1D" w:rsidRDefault="00DE237F" w:rsidP="00DE237F">
      <w:pPr>
        <w:jc w:val="both"/>
        <w:outlineLvl w:val="0"/>
        <w:rPr>
          <w:rFonts w:ascii="Arial" w:hAnsi="Arial" w:cs="Arial"/>
          <w:b/>
          <w:u w:val="single"/>
        </w:rPr>
      </w:pPr>
      <w:r w:rsidRPr="00652F1D">
        <w:rPr>
          <w:rFonts w:ascii="Arial" w:hAnsi="Arial" w:cs="Arial"/>
          <w:b/>
          <w:u w:val="single"/>
        </w:rPr>
        <w:t>Ambiente e clima</w:t>
      </w:r>
    </w:p>
    <w:p w:rsidR="00B54477" w:rsidRDefault="00DE237F" w:rsidP="008724F7">
      <w:pPr>
        <w:jc w:val="both"/>
      </w:pPr>
      <w:r w:rsidRPr="00DE237F">
        <w:rPr>
          <w:i/>
        </w:rPr>
        <w:t xml:space="preserve">a) </w:t>
      </w:r>
      <w:r w:rsidR="00B54477" w:rsidRPr="00DE237F">
        <w:rPr>
          <w:i/>
        </w:rPr>
        <w:t>smaltire il manto di copertura in eternit con nuovo manto e fotovoltaico è finanziabile?</w:t>
      </w:r>
    </w:p>
    <w:p w:rsidR="00B54477" w:rsidRPr="00DE237F" w:rsidRDefault="00DE237F" w:rsidP="008724F7">
      <w:pPr>
        <w:jc w:val="both"/>
        <w:rPr>
          <w:rFonts w:ascii="Arial" w:hAnsi="Arial" w:cs="Arial"/>
        </w:rPr>
      </w:pPr>
      <w:r w:rsidRPr="00B8505D">
        <w:rPr>
          <w:rFonts w:ascii="Arial" w:hAnsi="Arial" w:cs="Arial"/>
          <w:b/>
          <w:bCs/>
        </w:rPr>
        <w:t>Risposta:</w:t>
      </w:r>
      <w:r w:rsidRPr="00B8505D">
        <w:rPr>
          <w:rFonts w:ascii="Arial" w:hAnsi="Arial" w:cs="Arial"/>
        </w:rPr>
        <w:t xml:space="preserve"> </w:t>
      </w:r>
      <w:r w:rsidR="008724F7">
        <w:rPr>
          <w:rFonts w:ascii="Arial" w:hAnsi="Arial" w:cs="Arial"/>
        </w:rPr>
        <w:t>No</w:t>
      </w:r>
      <w:r w:rsidR="000341F0">
        <w:rPr>
          <w:rFonts w:ascii="Arial" w:hAnsi="Arial" w:cs="Arial"/>
        </w:rPr>
        <w:t>,</w:t>
      </w:r>
      <w:r w:rsidR="008724F7">
        <w:rPr>
          <w:rFonts w:ascii="Arial" w:hAnsi="Arial" w:cs="Arial"/>
        </w:rPr>
        <w:t xml:space="preserve"> in quanto lo smaltimento dell’Eternit di copertura è un’operazione obbligatoria e pertanto non è finanziabile ai sensi del Bando</w:t>
      </w:r>
      <w:r w:rsidR="000341F0">
        <w:rPr>
          <w:rFonts w:ascii="Arial" w:hAnsi="Arial" w:cs="Arial"/>
        </w:rPr>
        <w:t xml:space="preserve"> in oggetto</w:t>
      </w:r>
      <w:r>
        <w:rPr>
          <w:rFonts w:ascii="Arial" w:hAnsi="Arial" w:cs="Arial"/>
        </w:rPr>
        <w:t>.</w:t>
      </w:r>
    </w:p>
    <w:p w:rsidR="008E1828" w:rsidRPr="008E1828" w:rsidRDefault="008E1828" w:rsidP="000341F0">
      <w:pPr>
        <w:pStyle w:val="Paragrafoelenco"/>
        <w:numPr>
          <w:ilvl w:val="0"/>
          <w:numId w:val="41"/>
        </w:numPr>
        <w:ind w:left="0" w:firstLine="0"/>
        <w:rPr>
          <w:i/>
        </w:rPr>
      </w:pPr>
      <w:proofErr w:type="gramStart"/>
      <w:r w:rsidRPr="008E1828">
        <w:rPr>
          <w:i/>
        </w:rPr>
        <w:t>l'intervento</w:t>
      </w:r>
      <w:proofErr w:type="gramEnd"/>
      <w:r w:rsidRPr="008E1828">
        <w:rPr>
          <w:i/>
        </w:rPr>
        <w:t xml:space="preserve"> di smaltimento dell'eternit, copertura con nuovo manto e installazione dell'impianto </w:t>
      </w:r>
      <w:proofErr w:type="spellStart"/>
      <w:r w:rsidRPr="008E1828">
        <w:rPr>
          <w:i/>
        </w:rPr>
        <w:t>fotovoltatico</w:t>
      </w:r>
      <w:proofErr w:type="spellEnd"/>
      <w:r w:rsidRPr="008E1828">
        <w:rPr>
          <w:i/>
        </w:rPr>
        <w:t xml:space="preserve"> genera punteggio anche se l'immobile non ha caratteristiche dell'architettura tipica rurale?</w:t>
      </w:r>
    </w:p>
    <w:p w:rsidR="00B54477" w:rsidRDefault="008E1828" w:rsidP="00B54477">
      <w:pPr>
        <w:rPr>
          <w:color w:val="385623" w:themeColor="accent6" w:themeShade="80"/>
        </w:rPr>
      </w:pPr>
      <w:r w:rsidRPr="00B8505D">
        <w:rPr>
          <w:rFonts w:ascii="Arial" w:hAnsi="Arial" w:cs="Arial"/>
          <w:b/>
          <w:bCs/>
        </w:rPr>
        <w:t>Risposta:</w:t>
      </w:r>
      <w:r w:rsidRPr="00B8505D">
        <w:rPr>
          <w:rFonts w:ascii="Arial" w:hAnsi="Arial" w:cs="Arial"/>
        </w:rPr>
        <w:t xml:space="preserve"> Si</w:t>
      </w:r>
      <w:r w:rsidR="00575F22">
        <w:rPr>
          <w:rFonts w:ascii="Arial" w:hAnsi="Arial" w:cs="Arial"/>
        </w:rPr>
        <w:t>, ma nel calcolo</w:t>
      </w:r>
      <w:r w:rsidR="000341F0">
        <w:rPr>
          <w:rFonts w:ascii="Arial" w:hAnsi="Arial" w:cs="Arial"/>
        </w:rPr>
        <w:t xml:space="preserve"> </w:t>
      </w:r>
      <w:r w:rsidR="00575F22">
        <w:rPr>
          <w:rFonts w:ascii="Arial" w:hAnsi="Arial" w:cs="Arial"/>
        </w:rPr>
        <w:t xml:space="preserve">  della percentuale di spesa non deve essere computato l’importo dello smaltimento dell’Eternit.</w:t>
      </w:r>
    </w:p>
    <w:p w:rsidR="00486563" w:rsidRDefault="00B54477" w:rsidP="00EA1D04">
      <w:pPr>
        <w:rPr>
          <w:rFonts w:ascii="Arial" w:hAnsi="Arial" w:cs="Arial"/>
          <w:b/>
          <w:bCs/>
          <w:i/>
          <w:iCs/>
        </w:rPr>
      </w:pPr>
      <w:r>
        <w:rPr>
          <w:color w:val="385623" w:themeColor="accent6" w:themeShade="80"/>
        </w:rPr>
        <w:t xml:space="preserve"> </w:t>
      </w:r>
      <w:r w:rsidR="00486563" w:rsidRPr="000558FA">
        <w:rPr>
          <w:rFonts w:ascii="Arial" w:hAnsi="Arial" w:cs="Arial"/>
          <w:b/>
          <w:bCs/>
        </w:rPr>
        <w:t xml:space="preserve">Quesito n. </w:t>
      </w:r>
      <w:r w:rsidR="00486563">
        <w:rPr>
          <w:rFonts w:ascii="Arial" w:hAnsi="Arial" w:cs="Arial"/>
          <w:b/>
          <w:bCs/>
        </w:rPr>
        <w:t>21</w:t>
      </w:r>
      <w:r w:rsidR="00486563" w:rsidRPr="000558FA">
        <w:rPr>
          <w:rFonts w:ascii="Arial" w:hAnsi="Arial" w:cs="Arial"/>
          <w:b/>
          <w:bCs/>
        </w:rPr>
        <w:t xml:space="preserve">: </w:t>
      </w:r>
      <w:r w:rsidR="00486563">
        <w:rPr>
          <w:rFonts w:ascii="Arial" w:hAnsi="Arial" w:cs="Arial"/>
          <w:b/>
          <w:bCs/>
          <w:i/>
          <w:iCs/>
        </w:rPr>
        <w:t>Art. 10</w:t>
      </w:r>
    </w:p>
    <w:p w:rsidR="00B54477" w:rsidRPr="00486563" w:rsidRDefault="00486563" w:rsidP="00B54477">
      <w:pPr>
        <w:rPr>
          <w:rFonts w:ascii="Arial" w:hAnsi="Arial" w:cs="Arial"/>
          <w:b/>
          <w:u w:val="single"/>
        </w:rPr>
      </w:pPr>
      <w:r w:rsidRPr="00486563">
        <w:rPr>
          <w:rFonts w:ascii="Arial" w:hAnsi="Arial" w:cs="Arial"/>
          <w:b/>
          <w:u w:val="single"/>
        </w:rPr>
        <w:t>Spese ammissibili all’aiuto e tipologia degli interventi finanziabili</w:t>
      </w:r>
    </w:p>
    <w:p w:rsidR="00432B32" w:rsidRPr="00486563" w:rsidRDefault="00432B32" w:rsidP="00486563">
      <w:pPr>
        <w:pStyle w:val="Paragrafoelenco"/>
        <w:numPr>
          <w:ilvl w:val="0"/>
          <w:numId w:val="44"/>
        </w:numPr>
        <w:ind w:left="0" w:firstLine="0"/>
        <w:rPr>
          <w:i/>
        </w:rPr>
      </w:pPr>
      <w:proofErr w:type="gramStart"/>
      <w:r w:rsidRPr="00486563">
        <w:rPr>
          <w:i/>
        </w:rPr>
        <w:t>in</w:t>
      </w:r>
      <w:proofErr w:type="gramEnd"/>
      <w:r w:rsidRPr="00486563">
        <w:rPr>
          <w:i/>
        </w:rPr>
        <w:t xml:space="preserve"> seguito ad un confronto con un cliente che si appresta a presentare la domanda di sostegno della </w:t>
      </w:r>
      <w:proofErr w:type="spellStart"/>
      <w:r w:rsidRPr="00486563">
        <w:rPr>
          <w:i/>
        </w:rPr>
        <w:t>Mis</w:t>
      </w:r>
      <w:proofErr w:type="spellEnd"/>
      <w:r w:rsidRPr="00486563">
        <w:rPr>
          <w:i/>
        </w:rPr>
        <w:t>. 6.4.1, ci chiedevamo se per un lavoro edile la cui congruità sia stata determinata in domanda di sostegno mediante Computo metrico (prezzario regionale), in fase di rendicontazione fosse possibile fatturare lavoro di messa in opera dalla ditta edile all'azienda beneficiaria, mentre i relativi materiali edili fatturati dalla ditta rivenditrice direttamente all'azienda beneficiaria.</w:t>
      </w:r>
    </w:p>
    <w:p w:rsidR="00432B32" w:rsidRPr="00380240" w:rsidRDefault="00432B32" w:rsidP="00432B32">
      <w:pPr>
        <w:rPr>
          <w:i/>
        </w:rPr>
      </w:pPr>
      <w:r w:rsidRPr="00380240">
        <w:rPr>
          <w:i/>
        </w:rPr>
        <w:t>Il dubbio ci viene dal momento che per la Mis.4.1,</w:t>
      </w:r>
      <w:r w:rsidR="00486563" w:rsidRPr="00380240">
        <w:rPr>
          <w:i/>
        </w:rPr>
        <w:t xml:space="preserve"> </w:t>
      </w:r>
      <w:r w:rsidRPr="00380240">
        <w:rPr>
          <w:i/>
        </w:rPr>
        <w:t xml:space="preserve">escludono la possibilità di acquistare materiale edile (escluso il materiale destinato a </w:t>
      </w:r>
      <w:proofErr w:type="spellStart"/>
      <w:r w:rsidRPr="00380240">
        <w:rPr>
          <w:i/>
        </w:rPr>
        <w:t>migl</w:t>
      </w:r>
      <w:proofErr w:type="spellEnd"/>
      <w:r w:rsidRPr="00380240">
        <w:rPr>
          <w:i/>
        </w:rPr>
        <w:t xml:space="preserve">. </w:t>
      </w:r>
      <w:proofErr w:type="spellStart"/>
      <w:proofErr w:type="gramStart"/>
      <w:r w:rsidRPr="00380240">
        <w:rPr>
          <w:i/>
        </w:rPr>
        <w:t>fond</w:t>
      </w:r>
      <w:proofErr w:type="spellEnd"/>
      <w:proofErr w:type="gramEnd"/>
      <w:r w:rsidRPr="00380240">
        <w:rPr>
          <w:i/>
        </w:rPr>
        <w:t>.) direttamente dall'azienda agricola.</w:t>
      </w:r>
    </w:p>
    <w:p w:rsidR="00432B32" w:rsidRDefault="00432B32" w:rsidP="00432B32">
      <w:pPr>
        <w:rPr>
          <w:i/>
        </w:rPr>
      </w:pPr>
      <w:r w:rsidRPr="00380240">
        <w:rPr>
          <w:i/>
        </w:rPr>
        <w:t>Dalla semplice lettura del bando non ci sembra esclusa tale opportunità.</w:t>
      </w:r>
    </w:p>
    <w:p w:rsidR="00380240" w:rsidRPr="00F81B57" w:rsidRDefault="00380240" w:rsidP="00380240">
      <w:pPr>
        <w:rPr>
          <w:rFonts w:ascii="Arial" w:hAnsi="Arial" w:cs="Arial"/>
        </w:rPr>
      </w:pPr>
      <w:r w:rsidRPr="00F81B57">
        <w:rPr>
          <w:rFonts w:ascii="Arial" w:hAnsi="Arial" w:cs="Arial"/>
          <w:b/>
          <w:bCs/>
        </w:rPr>
        <w:t>Risposta:</w:t>
      </w:r>
      <w:r w:rsidR="00343B25" w:rsidRPr="00F81B57">
        <w:rPr>
          <w:rFonts w:ascii="Arial" w:hAnsi="Arial" w:cs="Arial"/>
          <w:b/>
          <w:bCs/>
        </w:rPr>
        <w:t xml:space="preserve"> </w:t>
      </w:r>
      <w:r w:rsidR="00343B25" w:rsidRPr="00F81B57">
        <w:rPr>
          <w:rFonts w:ascii="Arial" w:hAnsi="Arial" w:cs="Arial"/>
        </w:rPr>
        <w:t>Si</w:t>
      </w:r>
      <w:r w:rsidR="00F81B57" w:rsidRPr="00F81B57">
        <w:rPr>
          <w:rFonts w:ascii="Arial" w:hAnsi="Arial" w:cs="Arial"/>
        </w:rPr>
        <w:t>,</w:t>
      </w:r>
      <w:r w:rsidR="00343B25" w:rsidRPr="00F81B57">
        <w:rPr>
          <w:rFonts w:ascii="Arial" w:hAnsi="Arial" w:cs="Arial"/>
        </w:rPr>
        <w:t xml:space="preserve"> è</w:t>
      </w:r>
      <w:r w:rsidR="004F6AB1" w:rsidRPr="00F81B57">
        <w:rPr>
          <w:rFonts w:ascii="Arial" w:hAnsi="Arial" w:cs="Arial"/>
        </w:rPr>
        <w:t xml:space="preserve"> possibile</w:t>
      </w:r>
      <w:r w:rsidR="00343B25" w:rsidRPr="00F81B57">
        <w:rPr>
          <w:rFonts w:ascii="Arial" w:hAnsi="Arial" w:cs="Arial"/>
        </w:rPr>
        <w:t>.</w:t>
      </w:r>
      <w:r w:rsidR="004F6AB1" w:rsidRPr="00F81B57">
        <w:rPr>
          <w:rFonts w:ascii="Arial" w:hAnsi="Arial" w:cs="Arial"/>
        </w:rPr>
        <w:t xml:space="preserve"> </w:t>
      </w:r>
    </w:p>
    <w:p w:rsidR="00FC7644" w:rsidRDefault="00FC7644" w:rsidP="00380240">
      <w:pPr>
        <w:rPr>
          <w:rFonts w:ascii="Arial" w:hAnsi="Arial" w:cs="Arial"/>
        </w:rPr>
      </w:pPr>
    </w:p>
    <w:p w:rsidR="00FC7644" w:rsidRPr="000E2AD1" w:rsidRDefault="00FC7644" w:rsidP="00380240">
      <w:pPr>
        <w:rPr>
          <w:color w:val="FF0000"/>
        </w:rPr>
      </w:pPr>
    </w:p>
    <w:p w:rsidR="00380240" w:rsidRDefault="00380240" w:rsidP="00432B32">
      <w:pPr>
        <w:rPr>
          <w:i/>
        </w:rPr>
      </w:pPr>
    </w:p>
    <w:p w:rsidR="00380240" w:rsidRPr="00380240" w:rsidRDefault="00380240" w:rsidP="00432B32">
      <w:pPr>
        <w:rPr>
          <w:i/>
        </w:rPr>
      </w:pPr>
    </w:p>
    <w:p w:rsidR="00B54477" w:rsidRDefault="00B54477" w:rsidP="00B54477"/>
    <w:p w:rsidR="00524D6E" w:rsidRPr="00524D6E" w:rsidRDefault="00524D6E" w:rsidP="00524D6E">
      <w:pPr>
        <w:pStyle w:val="Paragrafoelenco"/>
        <w:jc w:val="both"/>
        <w:rPr>
          <w:rFonts w:ascii="Arial" w:hAnsi="Arial" w:cs="Arial"/>
          <w:b/>
          <w:bCs/>
          <w:i/>
          <w:iCs/>
        </w:rPr>
      </w:pPr>
    </w:p>
    <w:sectPr w:rsidR="00524D6E" w:rsidRPr="00524D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10A19D7"/>
    <w:multiLevelType w:val="hybridMultilevel"/>
    <w:tmpl w:val="FBB26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4EB6B68"/>
    <w:multiLevelType w:val="hybridMultilevel"/>
    <w:tmpl w:val="63786EC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07B73515"/>
    <w:multiLevelType w:val="hybridMultilevel"/>
    <w:tmpl w:val="84BE11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88932D2"/>
    <w:multiLevelType w:val="hybridMultilevel"/>
    <w:tmpl w:val="ADDC5A86"/>
    <w:lvl w:ilvl="0" w:tplc="88AEDCA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A661DD6"/>
    <w:multiLevelType w:val="hybridMultilevel"/>
    <w:tmpl w:val="837A6DF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0B183983"/>
    <w:multiLevelType w:val="hybridMultilevel"/>
    <w:tmpl w:val="7B1A13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B1B45A9"/>
    <w:multiLevelType w:val="hybridMultilevel"/>
    <w:tmpl w:val="534874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0234DAE"/>
    <w:multiLevelType w:val="hybridMultilevel"/>
    <w:tmpl w:val="CDCCBD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1C90C6A"/>
    <w:multiLevelType w:val="hybridMultilevel"/>
    <w:tmpl w:val="C2EC7F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38922EA"/>
    <w:multiLevelType w:val="hybridMultilevel"/>
    <w:tmpl w:val="01AEB7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42638AC"/>
    <w:multiLevelType w:val="hybridMultilevel"/>
    <w:tmpl w:val="B6FA3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562031D"/>
    <w:multiLevelType w:val="hybridMultilevel"/>
    <w:tmpl w:val="A33A88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750107F"/>
    <w:multiLevelType w:val="hybridMultilevel"/>
    <w:tmpl w:val="666806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9CF6112"/>
    <w:multiLevelType w:val="hybridMultilevel"/>
    <w:tmpl w:val="F1A027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C3A0EF6"/>
    <w:multiLevelType w:val="hybridMultilevel"/>
    <w:tmpl w:val="5472F3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1E3C15E1"/>
    <w:multiLevelType w:val="hybridMultilevel"/>
    <w:tmpl w:val="950C85FE"/>
    <w:lvl w:ilvl="0" w:tplc="79C4F46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229B4D42"/>
    <w:multiLevelType w:val="multilevel"/>
    <w:tmpl w:val="87E4DC9C"/>
    <w:lvl w:ilvl="0">
      <w:start w:val="1"/>
      <w:numFmt w:val="lowerLetter"/>
      <w:lvlText w:val="%1)"/>
      <w:lvlJc w:val="left"/>
      <w:pPr>
        <w:tabs>
          <w:tab w:val="num" w:pos="720"/>
        </w:tabs>
        <w:ind w:left="720" w:hanging="360"/>
      </w:pPr>
      <w:rPr>
        <w:rFonts w:asciiTheme="minorHAnsi" w:eastAsia="Times New Roman" w:hAnsiTheme="minorHAnsi" w:cstheme="minorBidi"/>
      </w:r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C96423A"/>
    <w:multiLevelType w:val="hybridMultilevel"/>
    <w:tmpl w:val="0FF6AE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F2A2BDB"/>
    <w:multiLevelType w:val="hybridMultilevel"/>
    <w:tmpl w:val="DA78B2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3114556"/>
    <w:multiLevelType w:val="hybridMultilevel"/>
    <w:tmpl w:val="D660C0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3C420D4"/>
    <w:multiLevelType w:val="hybridMultilevel"/>
    <w:tmpl w:val="43404E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71D14E1"/>
    <w:multiLevelType w:val="hybridMultilevel"/>
    <w:tmpl w:val="3CEEC8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7296312"/>
    <w:multiLevelType w:val="hybridMultilevel"/>
    <w:tmpl w:val="22D46B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A5E6CEB"/>
    <w:multiLevelType w:val="hybridMultilevel"/>
    <w:tmpl w:val="0596CB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48977AA"/>
    <w:multiLevelType w:val="hybridMultilevel"/>
    <w:tmpl w:val="B2F4D2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7D33315"/>
    <w:multiLevelType w:val="hybridMultilevel"/>
    <w:tmpl w:val="2FA8CD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5130A23"/>
    <w:multiLevelType w:val="hybridMultilevel"/>
    <w:tmpl w:val="149E63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5A3178A"/>
    <w:multiLevelType w:val="hybridMultilevel"/>
    <w:tmpl w:val="F2A409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6234239"/>
    <w:multiLevelType w:val="hybridMultilevel"/>
    <w:tmpl w:val="7326F0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6802FC6"/>
    <w:multiLevelType w:val="hybridMultilevel"/>
    <w:tmpl w:val="17F203A0"/>
    <w:lvl w:ilvl="0" w:tplc="51246BF6">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8D65CDA"/>
    <w:multiLevelType w:val="hybridMultilevel"/>
    <w:tmpl w:val="17FEBE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9474112"/>
    <w:multiLevelType w:val="hybridMultilevel"/>
    <w:tmpl w:val="AA8C33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3AB6530"/>
    <w:multiLevelType w:val="hybridMultilevel"/>
    <w:tmpl w:val="6BBA4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45E385E"/>
    <w:multiLevelType w:val="hybridMultilevel"/>
    <w:tmpl w:val="52C0E2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60C2FBA"/>
    <w:multiLevelType w:val="hybridMultilevel"/>
    <w:tmpl w:val="579A27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93264B1"/>
    <w:multiLevelType w:val="multilevel"/>
    <w:tmpl w:val="323A5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C567491"/>
    <w:multiLevelType w:val="hybridMultilevel"/>
    <w:tmpl w:val="F52AE5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7D0D62"/>
    <w:multiLevelType w:val="hybridMultilevel"/>
    <w:tmpl w:val="29F28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26263F0"/>
    <w:multiLevelType w:val="hybridMultilevel"/>
    <w:tmpl w:val="5F548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DD05DDB"/>
    <w:multiLevelType w:val="hybridMultilevel"/>
    <w:tmpl w:val="DA0CBD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5"/>
  </w:num>
  <w:num w:numId="11">
    <w:abstractNumId w:val="9"/>
  </w:num>
  <w:num w:numId="12">
    <w:abstractNumId w:val="27"/>
  </w:num>
  <w:num w:numId="13">
    <w:abstractNumId w:val="36"/>
  </w:num>
  <w:num w:numId="14">
    <w:abstractNumId w:val="34"/>
  </w:num>
  <w:num w:numId="15">
    <w:abstractNumId w:val="17"/>
  </w:num>
  <w:num w:numId="16">
    <w:abstractNumId w:val="41"/>
  </w:num>
  <w:num w:numId="17">
    <w:abstractNumId w:val="24"/>
  </w:num>
  <w:num w:numId="18">
    <w:abstractNumId w:val="10"/>
  </w:num>
  <w:num w:numId="19">
    <w:abstractNumId w:val="43"/>
  </w:num>
  <w:num w:numId="20">
    <w:abstractNumId w:val="16"/>
  </w:num>
  <w:num w:numId="21">
    <w:abstractNumId w:val="26"/>
  </w:num>
  <w:num w:numId="22">
    <w:abstractNumId w:val="32"/>
  </w:num>
  <w:num w:numId="23">
    <w:abstractNumId w:val="23"/>
  </w:num>
  <w:num w:numId="24">
    <w:abstractNumId w:val="4"/>
  </w:num>
  <w:num w:numId="25">
    <w:abstractNumId w:val="11"/>
  </w:num>
  <w:num w:numId="26">
    <w:abstractNumId w:val="14"/>
  </w:num>
  <w:num w:numId="27">
    <w:abstractNumId w:val="37"/>
  </w:num>
  <w:num w:numId="28">
    <w:abstractNumId w:val="38"/>
  </w:num>
  <w:num w:numId="29">
    <w:abstractNumId w:val="22"/>
  </w:num>
  <w:num w:numId="30">
    <w:abstractNumId w:val="18"/>
  </w:num>
  <w:num w:numId="31">
    <w:abstractNumId w:val="15"/>
  </w:num>
  <w:num w:numId="32">
    <w:abstractNumId w:val="42"/>
  </w:num>
  <w:num w:numId="33">
    <w:abstractNumId w:val="6"/>
  </w:num>
  <w:num w:numId="34">
    <w:abstractNumId w:val="7"/>
  </w:num>
  <w:num w:numId="35">
    <w:abstractNumId w:val="28"/>
  </w:num>
  <w:num w:numId="36">
    <w:abstractNumId w:val="21"/>
  </w:num>
  <w:num w:numId="37">
    <w:abstractNumId w:val="35"/>
  </w:num>
  <w:num w:numId="38">
    <w:abstractNumId w:val="13"/>
  </w:num>
  <w:num w:numId="39">
    <w:abstractNumId w:val="12"/>
  </w:num>
  <w:num w:numId="40">
    <w:abstractNumId w:val="30"/>
  </w:num>
  <w:num w:numId="41">
    <w:abstractNumId w:val="40"/>
  </w:num>
  <w:num w:numId="42">
    <w:abstractNumId w:val="8"/>
  </w:num>
  <w:num w:numId="43">
    <w:abstractNumId w:val="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81"/>
    <w:rsid w:val="00002F56"/>
    <w:rsid w:val="000341F0"/>
    <w:rsid w:val="00034416"/>
    <w:rsid w:val="000558FA"/>
    <w:rsid w:val="000759B3"/>
    <w:rsid w:val="00087583"/>
    <w:rsid w:val="000918C8"/>
    <w:rsid w:val="000933AF"/>
    <w:rsid w:val="000A0F87"/>
    <w:rsid w:val="000D2597"/>
    <w:rsid w:val="000D5012"/>
    <w:rsid w:val="000E221E"/>
    <w:rsid w:val="000E2AD1"/>
    <w:rsid w:val="000F3463"/>
    <w:rsid w:val="000F3CE8"/>
    <w:rsid w:val="0011183D"/>
    <w:rsid w:val="00131B80"/>
    <w:rsid w:val="00164F17"/>
    <w:rsid w:val="00167DEB"/>
    <w:rsid w:val="001708E7"/>
    <w:rsid w:val="00174356"/>
    <w:rsid w:val="00183E51"/>
    <w:rsid w:val="00220CEE"/>
    <w:rsid w:val="00234D62"/>
    <w:rsid w:val="002459BB"/>
    <w:rsid w:val="00297CC8"/>
    <w:rsid w:val="0031177A"/>
    <w:rsid w:val="00343B25"/>
    <w:rsid w:val="0036248B"/>
    <w:rsid w:val="00380240"/>
    <w:rsid w:val="00380BAE"/>
    <w:rsid w:val="0038624D"/>
    <w:rsid w:val="003933E8"/>
    <w:rsid w:val="003A7BB2"/>
    <w:rsid w:val="003F67E1"/>
    <w:rsid w:val="00432B32"/>
    <w:rsid w:val="004629C0"/>
    <w:rsid w:val="00473EC0"/>
    <w:rsid w:val="00486563"/>
    <w:rsid w:val="004F4281"/>
    <w:rsid w:val="004F6AB1"/>
    <w:rsid w:val="005069CE"/>
    <w:rsid w:val="00516E84"/>
    <w:rsid w:val="00524D6E"/>
    <w:rsid w:val="00575F22"/>
    <w:rsid w:val="00586F55"/>
    <w:rsid w:val="0059699E"/>
    <w:rsid w:val="006006A7"/>
    <w:rsid w:val="00651FED"/>
    <w:rsid w:val="00652F1D"/>
    <w:rsid w:val="00663F05"/>
    <w:rsid w:val="006B33CF"/>
    <w:rsid w:val="006B662A"/>
    <w:rsid w:val="00721423"/>
    <w:rsid w:val="00745BC3"/>
    <w:rsid w:val="007531A6"/>
    <w:rsid w:val="00784073"/>
    <w:rsid w:val="007A3397"/>
    <w:rsid w:val="007B4022"/>
    <w:rsid w:val="007C3A56"/>
    <w:rsid w:val="007C6800"/>
    <w:rsid w:val="007E6F94"/>
    <w:rsid w:val="007F3371"/>
    <w:rsid w:val="008041F9"/>
    <w:rsid w:val="008724F7"/>
    <w:rsid w:val="008868E6"/>
    <w:rsid w:val="008A6223"/>
    <w:rsid w:val="008E1828"/>
    <w:rsid w:val="009243A1"/>
    <w:rsid w:val="00925350"/>
    <w:rsid w:val="00956171"/>
    <w:rsid w:val="00A3590E"/>
    <w:rsid w:val="00A96A9A"/>
    <w:rsid w:val="00AD077C"/>
    <w:rsid w:val="00AD741A"/>
    <w:rsid w:val="00AD7752"/>
    <w:rsid w:val="00AF468F"/>
    <w:rsid w:val="00B20197"/>
    <w:rsid w:val="00B21ACE"/>
    <w:rsid w:val="00B54273"/>
    <w:rsid w:val="00B54477"/>
    <w:rsid w:val="00B54B19"/>
    <w:rsid w:val="00B813E6"/>
    <w:rsid w:val="00B8505D"/>
    <w:rsid w:val="00B92C2D"/>
    <w:rsid w:val="00BF179A"/>
    <w:rsid w:val="00C352B8"/>
    <w:rsid w:val="00CA6B33"/>
    <w:rsid w:val="00CB2757"/>
    <w:rsid w:val="00CB51EC"/>
    <w:rsid w:val="00CD5F91"/>
    <w:rsid w:val="00CE4D3F"/>
    <w:rsid w:val="00D16BFA"/>
    <w:rsid w:val="00D93645"/>
    <w:rsid w:val="00D96575"/>
    <w:rsid w:val="00DC6F1E"/>
    <w:rsid w:val="00DE237F"/>
    <w:rsid w:val="00DE29B9"/>
    <w:rsid w:val="00DE5C0F"/>
    <w:rsid w:val="00E33AC7"/>
    <w:rsid w:val="00E96197"/>
    <w:rsid w:val="00E968CD"/>
    <w:rsid w:val="00EA1D04"/>
    <w:rsid w:val="00EB5584"/>
    <w:rsid w:val="00EC54DB"/>
    <w:rsid w:val="00EC5E44"/>
    <w:rsid w:val="00ED5FF8"/>
    <w:rsid w:val="00F1545F"/>
    <w:rsid w:val="00F42B80"/>
    <w:rsid w:val="00F61B11"/>
    <w:rsid w:val="00F81B57"/>
    <w:rsid w:val="00FA2118"/>
    <w:rsid w:val="00FA2EA1"/>
    <w:rsid w:val="00FA507A"/>
    <w:rsid w:val="00FB73DA"/>
    <w:rsid w:val="00FC7644"/>
    <w:rsid w:val="00FF4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0EEC4-E215-4422-A0A4-60B8270C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F4281"/>
    <w:pPr>
      <w:autoSpaceDE w:val="0"/>
      <w:autoSpaceDN w:val="0"/>
      <w:adjustRightInd w:val="0"/>
      <w:spacing w:after="0" w:line="240" w:lineRule="auto"/>
    </w:pPr>
    <w:rPr>
      <w:rFonts w:ascii="Cambria" w:hAnsi="Cambria" w:cs="Cambria"/>
      <w:color w:val="000000"/>
      <w:sz w:val="24"/>
      <w:szCs w:val="24"/>
    </w:rPr>
  </w:style>
  <w:style w:type="character" w:styleId="Collegamentoipertestuale">
    <w:name w:val="Hyperlink"/>
    <w:basedOn w:val="Carpredefinitoparagrafo"/>
    <w:uiPriority w:val="99"/>
    <w:semiHidden/>
    <w:unhideWhenUsed/>
    <w:rsid w:val="007B4022"/>
    <w:rPr>
      <w:color w:val="0000FF"/>
      <w:u w:val="single"/>
    </w:rPr>
  </w:style>
  <w:style w:type="paragraph" w:styleId="Titolo">
    <w:name w:val="Title"/>
    <w:basedOn w:val="Normale"/>
    <w:link w:val="TitoloCarattere"/>
    <w:uiPriority w:val="10"/>
    <w:qFormat/>
    <w:rsid w:val="007B4022"/>
    <w:pPr>
      <w:spacing w:after="0" w:line="480" w:lineRule="atLeast"/>
      <w:jc w:val="center"/>
    </w:pPr>
    <w:rPr>
      <w:rFonts w:ascii="Times New Roman" w:hAnsi="Times New Roman" w:cs="Times New Roman"/>
      <w:b/>
      <w:bCs/>
      <w:sz w:val="24"/>
      <w:szCs w:val="24"/>
      <w:lang w:eastAsia="ar-SA"/>
    </w:rPr>
  </w:style>
  <w:style w:type="character" w:customStyle="1" w:styleId="TitoloCarattere">
    <w:name w:val="Titolo Carattere"/>
    <w:basedOn w:val="Carpredefinitoparagrafo"/>
    <w:link w:val="Titolo"/>
    <w:uiPriority w:val="10"/>
    <w:rsid w:val="007B4022"/>
    <w:rPr>
      <w:rFonts w:ascii="Times New Roman" w:hAnsi="Times New Roman" w:cs="Times New Roman"/>
      <w:b/>
      <w:bCs/>
      <w:sz w:val="24"/>
      <w:szCs w:val="24"/>
      <w:lang w:eastAsia="ar-SA"/>
    </w:rPr>
  </w:style>
  <w:style w:type="paragraph" w:styleId="Corpotesto">
    <w:name w:val="Body Text"/>
    <w:basedOn w:val="Normale"/>
    <w:link w:val="CorpotestoCarattere"/>
    <w:uiPriority w:val="99"/>
    <w:semiHidden/>
    <w:unhideWhenUsed/>
    <w:rsid w:val="007B4022"/>
    <w:pPr>
      <w:spacing w:after="0" w:line="480" w:lineRule="atLeast"/>
      <w:jc w:val="right"/>
    </w:pPr>
    <w:rPr>
      <w:rFonts w:ascii="Times New Roman" w:hAnsi="Times New Roman" w:cs="Times New Roman"/>
      <w:sz w:val="24"/>
      <w:szCs w:val="24"/>
      <w:lang w:eastAsia="ar-SA"/>
    </w:rPr>
  </w:style>
  <w:style w:type="character" w:customStyle="1" w:styleId="CorpotestoCarattere">
    <w:name w:val="Corpo testo Carattere"/>
    <w:basedOn w:val="Carpredefinitoparagrafo"/>
    <w:link w:val="Corpotesto"/>
    <w:uiPriority w:val="99"/>
    <w:semiHidden/>
    <w:rsid w:val="007B4022"/>
    <w:rPr>
      <w:rFonts w:ascii="Times New Roman" w:hAnsi="Times New Roman" w:cs="Times New Roman"/>
      <w:sz w:val="24"/>
      <w:szCs w:val="24"/>
      <w:lang w:eastAsia="ar-SA"/>
    </w:rPr>
  </w:style>
  <w:style w:type="paragraph" w:customStyle="1" w:styleId="ox-a27fa9253b-ox-16fb3bc2bb-msonormal">
    <w:name w:val="ox-a27fa9253b-ox-16fb3bc2bb-msonormal"/>
    <w:basedOn w:val="Normale"/>
    <w:rsid w:val="007B4022"/>
    <w:pPr>
      <w:spacing w:before="100" w:beforeAutospacing="1" w:after="100" w:afterAutospacing="1" w:line="240" w:lineRule="auto"/>
    </w:pPr>
    <w:rPr>
      <w:rFonts w:ascii="Times New Roman" w:hAnsi="Times New Roman" w:cs="Times New Roman"/>
      <w:sz w:val="24"/>
      <w:szCs w:val="24"/>
      <w:lang w:eastAsia="it-IT"/>
    </w:rPr>
  </w:style>
  <w:style w:type="paragraph" w:styleId="Paragrafoelenco">
    <w:name w:val="List Paragraph"/>
    <w:basedOn w:val="Normale"/>
    <w:link w:val="ParagrafoelencoCarattere"/>
    <w:uiPriority w:val="34"/>
    <w:qFormat/>
    <w:rsid w:val="00EC54DB"/>
    <w:pPr>
      <w:ind w:left="720"/>
      <w:contextualSpacing/>
    </w:pPr>
  </w:style>
  <w:style w:type="character" w:customStyle="1" w:styleId="ParagrafoelencoCarattere">
    <w:name w:val="Paragrafo elenco Carattere"/>
    <w:link w:val="Paragrafoelenco"/>
    <w:uiPriority w:val="34"/>
    <w:locked/>
    <w:rsid w:val="000D5012"/>
  </w:style>
  <w:style w:type="paragraph" w:styleId="Testonormale">
    <w:name w:val="Plain Text"/>
    <w:basedOn w:val="Normale"/>
    <w:link w:val="TestonormaleCarattere"/>
    <w:uiPriority w:val="99"/>
    <w:semiHidden/>
    <w:unhideWhenUsed/>
    <w:rsid w:val="00F42B80"/>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F42B80"/>
    <w:rPr>
      <w:rFonts w:ascii="Calibri" w:hAnsi="Calibri"/>
      <w:szCs w:val="21"/>
    </w:rPr>
  </w:style>
  <w:style w:type="paragraph" w:styleId="Testofumetto">
    <w:name w:val="Balloon Text"/>
    <w:basedOn w:val="Normale"/>
    <w:link w:val="TestofumettoCarattere"/>
    <w:uiPriority w:val="99"/>
    <w:semiHidden/>
    <w:unhideWhenUsed/>
    <w:rsid w:val="00F1545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545F"/>
    <w:rPr>
      <w:rFonts w:ascii="Segoe UI" w:hAnsi="Segoe UI" w:cs="Segoe UI"/>
      <w:sz w:val="18"/>
      <w:szCs w:val="18"/>
    </w:rPr>
  </w:style>
  <w:style w:type="paragraph" w:styleId="NormaleWeb">
    <w:name w:val="Normal (Web)"/>
    <w:basedOn w:val="Normale"/>
    <w:uiPriority w:val="99"/>
    <w:unhideWhenUsed/>
    <w:rsid w:val="00FC7644"/>
    <w:pPr>
      <w:spacing w:before="100" w:beforeAutospacing="1" w:after="100" w:afterAutospacing="1"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0309">
      <w:bodyDiv w:val="1"/>
      <w:marLeft w:val="0"/>
      <w:marRight w:val="0"/>
      <w:marTop w:val="0"/>
      <w:marBottom w:val="0"/>
      <w:divBdr>
        <w:top w:val="none" w:sz="0" w:space="0" w:color="auto"/>
        <w:left w:val="none" w:sz="0" w:space="0" w:color="auto"/>
        <w:bottom w:val="none" w:sz="0" w:space="0" w:color="auto"/>
        <w:right w:val="none" w:sz="0" w:space="0" w:color="auto"/>
      </w:divBdr>
    </w:div>
    <w:div w:id="103380105">
      <w:bodyDiv w:val="1"/>
      <w:marLeft w:val="0"/>
      <w:marRight w:val="0"/>
      <w:marTop w:val="0"/>
      <w:marBottom w:val="0"/>
      <w:divBdr>
        <w:top w:val="none" w:sz="0" w:space="0" w:color="auto"/>
        <w:left w:val="none" w:sz="0" w:space="0" w:color="auto"/>
        <w:bottom w:val="none" w:sz="0" w:space="0" w:color="auto"/>
        <w:right w:val="none" w:sz="0" w:space="0" w:color="auto"/>
      </w:divBdr>
    </w:div>
    <w:div w:id="138039806">
      <w:bodyDiv w:val="1"/>
      <w:marLeft w:val="0"/>
      <w:marRight w:val="0"/>
      <w:marTop w:val="0"/>
      <w:marBottom w:val="0"/>
      <w:divBdr>
        <w:top w:val="none" w:sz="0" w:space="0" w:color="auto"/>
        <w:left w:val="none" w:sz="0" w:space="0" w:color="auto"/>
        <w:bottom w:val="none" w:sz="0" w:space="0" w:color="auto"/>
        <w:right w:val="none" w:sz="0" w:space="0" w:color="auto"/>
      </w:divBdr>
    </w:div>
    <w:div w:id="461460406">
      <w:bodyDiv w:val="1"/>
      <w:marLeft w:val="0"/>
      <w:marRight w:val="0"/>
      <w:marTop w:val="0"/>
      <w:marBottom w:val="0"/>
      <w:divBdr>
        <w:top w:val="none" w:sz="0" w:space="0" w:color="auto"/>
        <w:left w:val="none" w:sz="0" w:space="0" w:color="auto"/>
        <w:bottom w:val="none" w:sz="0" w:space="0" w:color="auto"/>
        <w:right w:val="none" w:sz="0" w:space="0" w:color="auto"/>
      </w:divBdr>
    </w:div>
    <w:div w:id="524485141">
      <w:bodyDiv w:val="1"/>
      <w:marLeft w:val="0"/>
      <w:marRight w:val="0"/>
      <w:marTop w:val="0"/>
      <w:marBottom w:val="0"/>
      <w:divBdr>
        <w:top w:val="none" w:sz="0" w:space="0" w:color="auto"/>
        <w:left w:val="none" w:sz="0" w:space="0" w:color="auto"/>
        <w:bottom w:val="none" w:sz="0" w:space="0" w:color="auto"/>
        <w:right w:val="none" w:sz="0" w:space="0" w:color="auto"/>
      </w:divBdr>
    </w:div>
    <w:div w:id="733967135">
      <w:bodyDiv w:val="1"/>
      <w:marLeft w:val="0"/>
      <w:marRight w:val="0"/>
      <w:marTop w:val="0"/>
      <w:marBottom w:val="0"/>
      <w:divBdr>
        <w:top w:val="none" w:sz="0" w:space="0" w:color="auto"/>
        <w:left w:val="none" w:sz="0" w:space="0" w:color="auto"/>
        <w:bottom w:val="none" w:sz="0" w:space="0" w:color="auto"/>
        <w:right w:val="none" w:sz="0" w:space="0" w:color="auto"/>
      </w:divBdr>
    </w:div>
    <w:div w:id="814881708">
      <w:bodyDiv w:val="1"/>
      <w:marLeft w:val="0"/>
      <w:marRight w:val="0"/>
      <w:marTop w:val="0"/>
      <w:marBottom w:val="0"/>
      <w:divBdr>
        <w:top w:val="none" w:sz="0" w:space="0" w:color="auto"/>
        <w:left w:val="none" w:sz="0" w:space="0" w:color="auto"/>
        <w:bottom w:val="none" w:sz="0" w:space="0" w:color="auto"/>
        <w:right w:val="none" w:sz="0" w:space="0" w:color="auto"/>
      </w:divBdr>
    </w:div>
    <w:div w:id="848569471">
      <w:bodyDiv w:val="1"/>
      <w:marLeft w:val="0"/>
      <w:marRight w:val="0"/>
      <w:marTop w:val="0"/>
      <w:marBottom w:val="0"/>
      <w:divBdr>
        <w:top w:val="none" w:sz="0" w:space="0" w:color="auto"/>
        <w:left w:val="none" w:sz="0" w:space="0" w:color="auto"/>
        <w:bottom w:val="none" w:sz="0" w:space="0" w:color="auto"/>
        <w:right w:val="none" w:sz="0" w:space="0" w:color="auto"/>
      </w:divBdr>
    </w:div>
    <w:div w:id="1045569078">
      <w:bodyDiv w:val="1"/>
      <w:marLeft w:val="0"/>
      <w:marRight w:val="0"/>
      <w:marTop w:val="0"/>
      <w:marBottom w:val="0"/>
      <w:divBdr>
        <w:top w:val="none" w:sz="0" w:space="0" w:color="auto"/>
        <w:left w:val="none" w:sz="0" w:space="0" w:color="auto"/>
        <w:bottom w:val="none" w:sz="0" w:space="0" w:color="auto"/>
        <w:right w:val="none" w:sz="0" w:space="0" w:color="auto"/>
      </w:divBdr>
    </w:div>
    <w:div w:id="1209032391">
      <w:bodyDiv w:val="1"/>
      <w:marLeft w:val="0"/>
      <w:marRight w:val="0"/>
      <w:marTop w:val="0"/>
      <w:marBottom w:val="0"/>
      <w:divBdr>
        <w:top w:val="none" w:sz="0" w:space="0" w:color="auto"/>
        <w:left w:val="none" w:sz="0" w:space="0" w:color="auto"/>
        <w:bottom w:val="none" w:sz="0" w:space="0" w:color="auto"/>
        <w:right w:val="none" w:sz="0" w:space="0" w:color="auto"/>
      </w:divBdr>
    </w:div>
    <w:div w:id="1467160011">
      <w:bodyDiv w:val="1"/>
      <w:marLeft w:val="0"/>
      <w:marRight w:val="0"/>
      <w:marTop w:val="0"/>
      <w:marBottom w:val="0"/>
      <w:divBdr>
        <w:top w:val="none" w:sz="0" w:space="0" w:color="auto"/>
        <w:left w:val="none" w:sz="0" w:space="0" w:color="auto"/>
        <w:bottom w:val="none" w:sz="0" w:space="0" w:color="auto"/>
        <w:right w:val="none" w:sz="0" w:space="0" w:color="auto"/>
      </w:divBdr>
    </w:div>
    <w:div w:id="1525943463">
      <w:bodyDiv w:val="1"/>
      <w:marLeft w:val="0"/>
      <w:marRight w:val="0"/>
      <w:marTop w:val="0"/>
      <w:marBottom w:val="0"/>
      <w:divBdr>
        <w:top w:val="none" w:sz="0" w:space="0" w:color="auto"/>
        <w:left w:val="none" w:sz="0" w:space="0" w:color="auto"/>
        <w:bottom w:val="none" w:sz="0" w:space="0" w:color="auto"/>
        <w:right w:val="none" w:sz="0" w:space="0" w:color="auto"/>
      </w:divBdr>
    </w:div>
    <w:div w:id="1614630718">
      <w:bodyDiv w:val="1"/>
      <w:marLeft w:val="0"/>
      <w:marRight w:val="0"/>
      <w:marTop w:val="0"/>
      <w:marBottom w:val="0"/>
      <w:divBdr>
        <w:top w:val="none" w:sz="0" w:space="0" w:color="auto"/>
        <w:left w:val="none" w:sz="0" w:space="0" w:color="auto"/>
        <w:bottom w:val="none" w:sz="0" w:space="0" w:color="auto"/>
        <w:right w:val="none" w:sz="0" w:space="0" w:color="auto"/>
      </w:divBdr>
    </w:div>
    <w:div w:id="1806309193">
      <w:bodyDiv w:val="1"/>
      <w:marLeft w:val="0"/>
      <w:marRight w:val="0"/>
      <w:marTop w:val="0"/>
      <w:marBottom w:val="0"/>
      <w:divBdr>
        <w:top w:val="none" w:sz="0" w:space="0" w:color="auto"/>
        <w:left w:val="none" w:sz="0" w:space="0" w:color="auto"/>
        <w:bottom w:val="none" w:sz="0" w:space="0" w:color="auto"/>
        <w:right w:val="none" w:sz="0" w:space="0" w:color="auto"/>
      </w:divBdr>
    </w:div>
    <w:div w:id="199186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TotalTime>
  <Pages>8</Pages>
  <Words>3258</Words>
  <Characters>18576</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Leti Acciaro</dc:creator>
  <cp:keywords/>
  <dc:description/>
  <cp:lastModifiedBy>Rita Ceccarini</cp:lastModifiedBy>
  <cp:revision>31</cp:revision>
  <cp:lastPrinted>2019-05-30T10:33:00Z</cp:lastPrinted>
  <dcterms:created xsi:type="dcterms:W3CDTF">2019-05-30T14:50:00Z</dcterms:created>
  <dcterms:modified xsi:type="dcterms:W3CDTF">2019-07-10T12:25:00Z</dcterms:modified>
</cp:coreProperties>
</file>