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8"/>
        <w:gridCol w:w="3765"/>
        <w:gridCol w:w="1483"/>
        <w:gridCol w:w="3153"/>
      </w:tblGrid>
      <w:tr w:rsidR="00AE6B33" w:rsidRPr="00B730B2" w:rsidTr="00F04EDA">
        <w:trPr>
          <w:trHeight w:val="480"/>
          <w:jc w:val="center"/>
        </w:trPr>
        <w:tc>
          <w:tcPr>
            <w:tcW w:w="1488" w:type="dxa"/>
            <w:vMerge w:val="restart"/>
            <w:tcBorders>
              <w:top w:val="single" w:sz="4" w:space="0" w:color="auto"/>
              <w:bottom w:val="nil"/>
            </w:tcBorders>
            <w:vAlign w:val="center"/>
          </w:tcPr>
          <w:p w:rsidR="00AE6B33" w:rsidRPr="00144F7C" w:rsidRDefault="00AE6B33" w:rsidP="001366EC">
            <w:pPr>
              <w:jc w:val="center"/>
              <w:rPr>
                <w:rFonts w:ascii="Arial" w:hAnsi="Arial" w:cs="Arial"/>
                <w:szCs w:val="18"/>
              </w:rPr>
            </w:pPr>
            <w:bookmarkStart w:id="0" w:name="_GoBack"/>
            <w:bookmarkEnd w:id="0"/>
            <w:r w:rsidRPr="00144F7C">
              <w:rPr>
                <w:rFonts w:ascii="Arial" w:hAnsi="Arial" w:cs="Arial"/>
                <w:szCs w:val="18"/>
              </w:rPr>
              <w:t>Al SUAPE del Comune di</w:t>
            </w:r>
          </w:p>
        </w:tc>
        <w:tc>
          <w:tcPr>
            <w:tcW w:w="3765" w:type="dxa"/>
            <w:vMerge w:val="restart"/>
            <w:tcBorders>
              <w:top w:val="single" w:sz="4" w:space="0" w:color="auto"/>
              <w:bottom w:val="nil"/>
              <w:right w:val="single" w:sz="4" w:space="0" w:color="auto"/>
            </w:tcBorders>
            <w:vAlign w:val="center"/>
          </w:tcPr>
          <w:p w:rsidR="00AE6B33" w:rsidRPr="00B730B2" w:rsidRDefault="00AE6B33" w:rsidP="001366EC">
            <w:pPr>
              <w:jc w:val="left"/>
              <w:rPr>
                <w:rFonts w:ascii="Arial" w:hAnsi="Arial" w:cs="Arial"/>
                <w:szCs w:val="18"/>
              </w:rPr>
            </w:pPr>
            <w:r w:rsidRPr="00B730B2">
              <w:rPr>
                <w:rFonts w:ascii="Arial" w:hAnsi="Arial" w:cs="Arial"/>
                <w:i/>
                <w:color w:val="808080"/>
                <w:szCs w:val="18"/>
              </w:rPr>
              <w:t>_____________________________</w:t>
            </w:r>
          </w:p>
        </w:tc>
        <w:tc>
          <w:tcPr>
            <w:tcW w:w="1483" w:type="dxa"/>
            <w:tcBorders>
              <w:top w:val="single" w:sz="4" w:space="0" w:color="auto"/>
              <w:left w:val="single" w:sz="4" w:space="0" w:color="auto"/>
              <w:bottom w:val="nil"/>
            </w:tcBorders>
            <w:vAlign w:val="bottom"/>
          </w:tcPr>
          <w:p w:rsidR="00AE6B33" w:rsidRPr="00B730B2" w:rsidRDefault="00AE6B33" w:rsidP="001366EC">
            <w:pPr>
              <w:jc w:val="left"/>
              <w:rPr>
                <w:rFonts w:ascii="Arial" w:hAnsi="Arial" w:cs="Arial"/>
                <w:szCs w:val="18"/>
              </w:rPr>
            </w:pPr>
          </w:p>
          <w:p w:rsidR="00AE6B33" w:rsidRPr="00144F7C" w:rsidRDefault="00AE6B33" w:rsidP="001366EC">
            <w:pPr>
              <w:ind w:right="-890"/>
              <w:jc w:val="left"/>
              <w:rPr>
                <w:rFonts w:ascii="Arial" w:hAnsi="Arial" w:cs="Arial"/>
                <w:szCs w:val="18"/>
              </w:rPr>
            </w:pPr>
            <w:r w:rsidRPr="00144F7C">
              <w:rPr>
                <w:rFonts w:ascii="Arial" w:hAnsi="Arial" w:cs="Arial"/>
                <w:szCs w:val="18"/>
              </w:rPr>
              <w:t>Compilato a cura del SUAPE:</w:t>
            </w:r>
          </w:p>
          <w:p w:rsidR="00AE6B33" w:rsidRPr="00B730B2" w:rsidRDefault="00AE6B33" w:rsidP="001366EC">
            <w:pPr>
              <w:jc w:val="left"/>
              <w:rPr>
                <w:rFonts w:ascii="Arial" w:hAnsi="Arial" w:cs="Arial"/>
                <w:szCs w:val="18"/>
              </w:rPr>
            </w:pPr>
          </w:p>
          <w:p w:rsidR="00AE6B33" w:rsidRPr="00B730B2" w:rsidRDefault="00AE6B33" w:rsidP="001366EC">
            <w:pPr>
              <w:jc w:val="left"/>
              <w:rPr>
                <w:rFonts w:ascii="Arial" w:hAnsi="Arial" w:cs="Arial"/>
                <w:szCs w:val="18"/>
              </w:rPr>
            </w:pPr>
            <w:r w:rsidRPr="00B730B2">
              <w:rPr>
                <w:rFonts w:ascii="Arial" w:hAnsi="Arial" w:cs="Arial"/>
                <w:szCs w:val="18"/>
              </w:rPr>
              <w:t>Pratica</w:t>
            </w:r>
          </w:p>
        </w:tc>
        <w:tc>
          <w:tcPr>
            <w:tcW w:w="3153" w:type="dxa"/>
            <w:tcBorders>
              <w:top w:val="single" w:sz="4" w:space="0" w:color="auto"/>
              <w:bottom w:val="nil"/>
            </w:tcBorders>
            <w:vAlign w:val="bottom"/>
          </w:tcPr>
          <w:p w:rsidR="00AE6B33" w:rsidRPr="00B730B2" w:rsidRDefault="00AE6B33" w:rsidP="001366EC">
            <w:pPr>
              <w:spacing w:before="40"/>
              <w:jc w:val="left"/>
              <w:rPr>
                <w:rFonts w:ascii="Arial" w:hAnsi="Arial" w:cs="Arial"/>
                <w:szCs w:val="18"/>
              </w:rPr>
            </w:pPr>
            <w:r w:rsidRPr="00B730B2">
              <w:rPr>
                <w:rFonts w:ascii="Arial" w:hAnsi="Arial" w:cs="Arial"/>
                <w:i/>
                <w:color w:val="808080"/>
                <w:szCs w:val="18"/>
              </w:rPr>
              <w:t>________________________</w:t>
            </w:r>
          </w:p>
        </w:tc>
      </w:tr>
      <w:tr w:rsidR="00AE6B33" w:rsidRPr="00B730B2" w:rsidTr="00F04EDA">
        <w:trPr>
          <w:trHeight w:val="540"/>
          <w:jc w:val="center"/>
        </w:trPr>
        <w:tc>
          <w:tcPr>
            <w:tcW w:w="1488" w:type="dxa"/>
            <w:vMerge/>
            <w:tcBorders>
              <w:top w:val="nil"/>
              <w:bottom w:val="nil"/>
            </w:tcBorders>
            <w:vAlign w:val="center"/>
          </w:tcPr>
          <w:p w:rsidR="00AE6B33" w:rsidRPr="00B730B2" w:rsidRDefault="00AE6B33" w:rsidP="001366EC">
            <w:pPr>
              <w:jc w:val="left"/>
              <w:rPr>
                <w:rFonts w:ascii="Arial" w:hAnsi="Arial" w:cs="Arial"/>
                <w:szCs w:val="18"/>
              </w:rPr>
            </w:pPr>
          </w:p>
        </w:tc>
        <w:tc>
          <w:tcPr>
            <w:tcW w:w="3765" w:type="dxa"/>
            <w:vMerge/>
            <w:tcBorders>
              <w:top w:val="nil"/>
              <w:bottom w:val="nil"/>
              <w:right w:val="single" w:sz="4" w:space="0" w:color="auto"/>
            </w:tcBorders>
            <w:vAlign w:val="center"/>
          </w:tcPr>
          <w:p w:rsidR="00AE6B33" w:rsidRPr="00B730B2" w:rsidRDefault="00AE6B33" w:rsidP="001366EC">
            <w:pPr>
              <w:jc w:val="left"/>
              <w:rPr>
                <w:rFonts w:ascii="Arial" w:hAnsi="Arial" w:cs="Arial"/>
                <w:szCs w:val="18"/>
              </w:rPr>
            </w:pPr>
          </w:p>
        </w:tc>
        <w:tc>
          <w:tcPr>
            <w:tcW w:w="1483" w:type="dxa"/>
            <w:tcBorders>
              <w:top w:val="nil"/>
              <w:left w:val="single" w:sz="4" w:space="0" w:color="auto"/>
              <w:bottom w:val="nil"/>
            </w:tcBorders>
            <w:vAlign w:val="bottom"/>
          </w:tcPr>
          <w:p w:rsidR="00AE6B33" w:rsidRPr="00B730B2" w:rsidRDefault="00AE6B33" w:rsidP="001366EC">
            <w:pPr>
              <w:jc w:val="left"/>
              <w:rPr>
                <w:rFonts w:ascii="Arial" w:hAnsi="Arial" w:cs="Arial"/>
                <w:szCs w:val="18"/>
              </w:rPr>
            </w:pPr>
            <w:r w:rsidRPr="00B730B2">
              <w:rPr>
                <w:rFonts w:ascii="Arial" w:hAnsi="Arial" w:cs="Arial"/>
                <w:szCs w:val="18"/>
              </w:rPr>
              <w:t>del</w:t>
            </w:r>
          </w:p>
        </w:tc>
        <w:tc>
          <w:tcPr>
            <w:tcW w:w="3153" w:type="dxa"/>
            <w:tcBorders>
              <w:top w:val="nil"/>
              <w:bottom w:val="nil"/>
            </w:tcBorders>
            <w:vAlign w:val="bottom"/>
          </w:tcPr>
          <w:p w:rsidR="00AE6B33" w:rsidRPr="00B730B2" w:rsidRDefault="00AE6B33" w:rsidP="001366EC">
            <w:pPr>
              <w:spacing w:before="40"/>
              <w:jc w:val="left"/>
              <w:rPr>
                <w:rFonts w:ascii="Arial" w:hAnsi="Arial" w:cs="Arial"/>
                <w:szCs w:val="18"/>
              </w:rPr>
            </w:pPr>
            <w:r w:rsidRPr="00B730B2">
              <w:rPr>
                <w:rFonts w:ascii="Arial" w:hAnsi="Arial" w:cs="Arial"/>
                <w:i/>
                <w:color w:val="808080"/>
                <w:szCs w:val="18"/>
              </w:rPr>
              <w:t>________________________</w:t>
            </w:r>
          </w:p>
        </w:tc>
      </w:tr>
      <w:tr w:rsidR="00AE6B33" w:rsidRPr="00B730B2" w:rsidTr="00F04EDA">
        <w:trPr>
          <w:trHeight w:val="527"/>
          <w:jc w:val="center"/>
        </w:trPr>
        <w:tc>
          <w:tcPr>
            <w:tcW w:w="5253" w:type="dxa"/>
            <w:gridSpan w:val="2"/>
            <w:vMerge w:val="restart"/>
            <w:tcBorders>
              <w:top w:val="nil"/>
              <w:bottom w:val="nil"/>
              <w:right w:val="single" w:sz="4" w:space="0" w:color="auto"/>
            </w:tcBorders>
            <w:vAlign w:val="center"/>
          </w:tcPr>
          <w:p w:rsidR="00AE6B33" w:rsidRPr="00B730B2" w:rsidRDefault="00AE6B33" w:rsidP="001366EC">
            <w:pPr>
              <w:jc w:val="left"/>
              <w:rPr>
                <w:rFonts w:ascii="Arial" w:hAnsi="Arial" w:cs="Arial"/>
                <w:szCs w:val="18"/>
              </w:rPr>
            </w:pPr>
          </w:p>
        </w:tc>
        <w:tc>
          <w:tcPr>
            <w:tcW w:w="1483" w:type="dxa"/>
            <w:tcBorders>
              <w:top w:val="nil"/>
              <w:left w:val="single" w:sz="4" w:space="0" w:color="auto"/>
              <w:bottom w:val="nil"/>
            </w:tcBorders>
            <w:vAlign w:val="bottom"/>
          </w:tcPr>
          <w:p w:rsidR="00AE6B33" w:rsidRPr="00B730B2" w:rsidRDefault="00AE6B33" w:rsidP="001366EC">
            <w:pPr>
              <w:jc w:val="left"/>
              <w:rPr>
                <w:rFonts w:ascii="Arial" w:hAnsi="Arial" w:cs="Arial"/>
                <w:szCs w:val="18"/>
              </w:rPr>
            </w:pPr>
            <w:r w:rsidRPr="00B730B2">
              <w:rPr>
                <w:rFonts w:ascii="Arial" w:hAnsi="Arial" w:cs="Arial"/>
                <w:szCs w:val="18"/>
              </w:rPr>
              <w:t>Protocollo</w:t>
            </w:r>
          </w:p>
        </w:tc>
        <w:tc>
          <w:tcPr>
            <w:tcW w:w="3153" w:type="dxa"/>
            <w:tcBorders>
              <w:top w:val="nil"/>
              <w:bottom w:val="nil"/>
            </w:tcBorders>
            <w:vAlign w:val="bottom"/>
          </w:tcPr>
          <w:p w:rsidR="00AE6B33" w:rsidRPr="00B730B2" w:rsidRDefault="00AE6B33" w:rsidP="001366EC">
            <w:pPr>
              <w:jc w:val="left"/>
              <w:rPr>
                <w:rFonts w:ascii="Arial" w:hAnsi="Arial" w:cs="Arial"/>
                <w:szCs w:val="18"/>
              </w:rPr>
            </w:pPr>
            <w:r w:rsidRPr="00B730B2">
              <w:rPr>
                <w:rFonts w:ascii="Arial" w:hAnsi="Arial" w:cs="Arial"/>
                <w:i/>
                <w:color w:val="808080"/>
                <w:szCs w:val="18"/>
              </w:rPr>
              <w:t>________________________</w:t>
            </w:r>
          </w:p>
        </w:tc>
      </w:tr>
      <w:tr w:rsidR="00AE6B33" w:rsidRPr="00B730B2" w:rsidTr="00F04EDA">
        <w:trPr>
          <w:trHeight w:val="362"/>
          <w:jc w:val="center"/>
        </w:trPr>
        <w:tc>
          <w:tcPr>
            <w:tcW w:w="5253" w:type="dxa"/>
            <w:gridSpan w:val="2"/>
            <w:vMerge/>
            <w:tcBorders>
              <w:top w:val="nil"/>
              <w:bottom w:val="nil"/>
              <w:right w:val="single" w:sz="4" w:space="0" w:color="auto"/>
            </w:tcBorders>
            <w:vAlign w:val="center"/>
          </w:tcPr>
          <w:p w:rsidR="00AE6B33" w:rsidRPr="00B730B2" w:rsidRDefault="00AE6B33" w:rsidP="001366EC">
            <w:pPr>
              <w:ind w:left="1416"/>
              <w:jc w:val="left"/>
              <w:rPr>
                <w:rFonts w:ascii="Arial" w:hAnsi="Arial" w:cs="Arial"/>
                <w:szCs w:val="18"/>
              </w:rPr>
            </w:pPr>
          </w:p>
        </w:tc>
        <w:tc>
          <w:tcPr>
            <w:tcW w:w="4636" w:type="dxa"/>
            <w:gridSpan w:val="2"/>
            <w:vMerge w:val="restart"/>
            <w:tcBorders>
              <w:top w:val="nil"/>
              <w:left w:val="single" w:sz="4" w:space="0" w:color="auto"/>
              <w:bottom w:val="nil"/>
            </w:tcBorders>
            <w:vAlign w:val="center"/>
          </w:tcPr>
          <w:p w:rsidR="00AE6B33" w:rsidRPr="00B730B2" w:rsidRDefault="00AE6B33" w:rsidP="001366EC">
            <w:pPr>
              <w:jc w:val="left"/>
              <w:rPr>
                <w:rFonts w:ascii="Arial" w:hAnsi="Arial" w:cs="Arial"/>
                <w:szCs w:val="18"/>
              </w:rPr>
            </w:pPr>
          </w:p>
          <w:p w:rsidR="00AE6B33" w:rsidRPr="00B730B2" w:rsidRDefault="00AE6B33" w:rsidP="001366EC">
            <w:pPr>
              <w:jc w:val="left"/>
              <w:rPr>
                <w:rFonts w:ascii="Arial" w:hAnsi="Arial" w:cs="Arial"/>
                <w:b/>
                <w:szCs w:val="18"/>
              </w:rPr>
            </w:pPr>
            <w:r w:rsidRPr="00B730B2">
              <w:rPr>
                <w:rFonts w:ascii="Arial" w:hAnsi="Arial" w:cs="Arial"/>
                <w:b/>
                <w:szCs w:val="18"/>
              </w:rPr>
              <w:t>SCIA UNICA:</w:t>
            </w:r>
          </w:p>
          <w:p w:rsidR="00AE6B33" w:rsidRPr="00B730B2" w:rsidRDefault="00AE6B33" w:rsidP="001366EC">
            <w:pPr>
              <w:ind w:left="1030" w:hanging="567"/>
              <w:jc w:val="left"/>
              <w:rPr>
                <w:rFonts w:ascii="Arial" w:hAnsi="Arial" w:cs="Arial"/>
                <w:szCs w:val="18"/>
              </w:rPr>
            </w:pPr>
            <w:r w:rsidRPr="00B730B2">
              <w:rPr>
                <w:rFonts w:ascii="Arial" w:hAnsi="Arial" w:cs="Arial"/>
                <w:szCs w:val="18"/>
              </w:rPr>
              <w:sym w:font="Wingdings" w:char="F0A8"/>
            </w:r>
            <w:r w:rsidRPr="00B730B2">
              <w:rPr>
                <w:rFonts w:ascii="Arial" w:hAnsi="Arial" w:cs="Arial"/>
                <w:szCs w:val="18"/>
              </w:rPr>
              <w:t xml:space="preserve"> SCIA </w:t>
            </w:r>
            <w:r>
              <w:rPr>
                <w:rFonts w:ascii="Arial" w:hAnsi="Arial" w:cs="Arial"/>
                <w:szCs w:val="18"/>
              </w:rPr>
              <w:t xml:space="preserve">esercizi di </w:t>
            </w:r>
            <w:r w:rsidRPr="00B730B2">
              <w:rPr>
                <w:rFonts w:ascii="Arial" w:hAnsi="Arial" w:cs="Arial"/>
                <w:szCs w:val="18"/>
              </w:rPr>
              <w:t xml:space="preserve">somministrazione TEMPORANEA + SCIA sanitaria </w:t>
            </w:r>
          </w:p>
        </w:tc>
      </w:tr>
      <w:tr w:rsidR="00AE6B33" w:rsidRPr="00B730B2" w:rsidTr="00F04EDA">
        <w:trPr>
          <w:trHeight w:val="1436"/>
          <w:jc w:val="center"/>
        </w:trPr>
        <w:tc>
          <w:tcPr>
            <w:tcW w:w="5253" w:type="dxa"/>
            <w:gridSpan w:val="2"/>
            <w:tcBorders>
              <w:top w:val="nil"/>
              <w:bottom w:val="single" w:sz="4" w:space="0" w:color="auto"/>
              <w:right w:val="single" w:sz="4" w:space="0" w:color="auto"/>
            </w:tcBorders>
            <w:vAlign w:val="center"/>
          </w:tcPr>
          <w:p w:rsidR="00AE6B33" w:rsidRPr="00B730B2" w:rsidRDefault="00AE6B33" w:rsidP="001366EC">
            <w:pPr>
              <w:spacing w:line="360" w:lineRule="auto"/>
              <w:jc w:val="left"/>
              <w:rPr>
                <w:rFonts w:ascii="Arial" w:hAnsi="Arial" w:cs="Arial"/>
                <w:i/>
                <w:color w:val="808080"/>
                <w:szCs w:val="18"/>
              </w:rPr>
            </w:pPr>
            <w:r w:rsidRPr="00B730B2">
              <w:rPr>
                <w:rFonts w:ascii="Arial" w:hAnsi="Arial" w:cs="Arial"/>
                <w:i/>
                <w:color w:val="808080"/>
                <w:szCs w:val="18"/>
              </w:rPr>
              <w:t>Indirizzo  ________________</w:t>
            </w:r>
            <w:r>
              <w:rPr>
                <w:rFonts w:ascii="Arial" w:hAnsi="Arial" w:cs="Arial"/>
                <w:i/>
                <w:color w:val="808080"/>
                <w:szCs w:val="18"/>
              </w:rPr>
              <w:t>____</w:t>
            </w:r>
            <w:r w:rsidRPr="00B730B2">
              <w:rPr>
                <w:rFonts w:ascii="Arial" w:hAnsi="Arial" w:cs="Arial"/>
                <w:i/>
                <w:color w:val="808080"/>
                <w:szCs w:val="18"/>
              </w:rPr>
              <w:t>_____________________</w:t>
            </w:r>
          </w:p>
          <w:p w:rsidR="00AE6B33" w:rsidRPr="00B730B2" w:rsidRDefault="00AE6B33" w:rsidP="001366EC">
            <w:pPr>
              <w:spacing w:line="360" w:lineRule="auto"/>
              <w:jc w:val="left"/>
              <w:rPr>
                <w:rFonts w:ascii="Arial" w:hAnsi="Arial" w:cs="Arial"/>
                <w:i/>
                <w:color w:val="808080"/>
                <w:szCs w:val="18"/>
              </w:rPr>
            </w:pPr>
          </w:p>
          <w:p w:rsidR="00AE6B33" w:rsidRPr="00B730B2" w:rsidRDefault="00AE6B33" w:rsidP="001366EC">
            <w:pPr>
              <w:spacing w:line="360" w:lineRule="auto"/>
              <w:jc w:val="left"/>
              <w:rPr>
                <w:rFonts w:ascii="Arial" w:hAnsi="Arial" w:cs="Arial"/>
                <w:szCs w:val="18"/>
              </w:rPr>
            </w:pPr>
            <w:r w:rsidRPr="00B730B2">
              <w:rPr>
                <w:rFonts w:ascii="Arial" w:hAnsi="Arial" w:cs="Arial"/>
                <w:i/>
                <w:color w:val="808080"/>
                <w:szCs w:val="18"/>
              </w:rPr>
              <w:t>PEC / Posta elettronica _______________________</w:t>
            </w:r>
            <w:r>
              <w:rPr>
                <w:rFonts w:ascii="Arial" w:hAnsi="Arial" w:cs="Arial"/>
                <w:i/>
                <w:color w:val="808080"/>
                <w:szCs w:val="18"/>
              </w:rPr>
              <w:t>____</w:t>
            </w:r>
            <w:r w:rsidRPr="00B730B2">
              <w:rPr>
                <w:rFonts w:ascii="Arial" w:hAnsi="Arial" w:cs="Arial"/>
                <w:i/>
                <w:color w:val="808080"/>
                <w:szCs w:val="18"/>
              </w:rPr>
              <w:t>______________</w:t>
            </w:r>
          </w:p>
        </w:tc>
        <w:tc>
          <w:tcPr>
            <w:tcW w:w="4636" w:type="dxa"/>
            <w:gridSpan w:val="2"/>
            <w:vMerge/>
            <w:tcBorders>
              <w:top w:val="nil"/>
              <w:left w:val="single" w:sz="4" w:space="0" w:color="auto"/>
              <w:bottom w:val="single" w:sz="4" w:space="0" w:color="auto"/>
            </w:tcBorders>
            <w:vAlign w:val="center"/>
          </w:tcPr>
          <w:p w:rsidR="00AE6B33" w:rsidRPr="00B730B2"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Cs w:val="18"/>
          <w:vertAlign w:val="superscript"/>
        </w:rPr>
      </w:pPr>
      <w:r w:rsidRPr="00D42790">
        <w:rPr>
          <w:rFonts w:ascii="Arial" w:hAnsi="Arial" w:cs="Arial"/>
          <w:smallCaps/>
          <w:sz w:val="40"/>
        </w:rPr>
        <w:t xml:space="preserve">Segnalazione Certificata di Inizio Attività per </w:t>
      </w:r>
      <w:r>
        <w:rPr>
          <w:rFonts w:ascii="Arial" w:hAnsi="Arial" w:cs="Arial"/>
          <w:smallCaps/>
          <w:sz w:val="40"/>
        </w:rPr>
        <w:t xml:space="preserve">Esercizi di somministrazione </w:t>
      </w:r>
      <w:r w:rsidRPr="00D42790">
        <w:rPr>
          <w:rFonts w:ascii="Arial" w:hAnsi="Arial" w:cs="Arial"/>
          <w:smallCaps/>
          <w:sz w:val="40"/>
        </w:rPr>
        <w:t>temporanea di alimenti e bevande</w:t>
      </w:r>
      <w:r w:rsidRPr="008E627E">
        <w:rPr>
          <w:rFonts w:ascii="Arial" w:hAnsi="Arial" w:cs="Arial"/>
          <w:smallCaps/>
          <w:szCs w:val="18"/>
          <w:vertAlign w:val="superscript"/>
        </w:rPr>
        <w:t xml:space="preserve"> </w:t>
      </w:r>
    </w:p>
    <w:p w:rsidR="00AE6B33" w:rsidRPr="00AA3379" w:rsidRDefault="00AE6B33" w:rsidP="00AE6B33">
      <w:pPr>
        <w:jc w:val="center"/>
        <w:rPr>
          <w:rFonts w:ascii="Arial" w:hAnsi="Arial" w:cs="Arial"/>
          <w:smallCaps/>
          <w:sz w:val="40"/>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Pr>
        <w:jc w:val="center"/>
        <w:rPr>
          <w:rFonts w:ascii="Arial" w:hAnsi="Arial" w:cs="Arial"/>
        </w:rPr>
      </w:pPr>
    </w:p>
    <w:tbl>
      <w:tblPr>
        <w:tblW w:w="10456" w:type="dxa"/>
        <w:jc w:val="center"/>
        <w:shd w:val="clear" w:color="auto" w:fill="E6E6E6"/>
        <w:tblLook w:val="01E0" w:firstRow="1" w:lastRow="1" w:firstColumn="1" w:lastColumn="1" w:noHBand="0" w:noVBand="0"/>
      </w:tblPr>
      <w:tblGrid>
        <w:gridCol w:w="10426"/>
        <w:gridCol w:w="30"/>
      </w:tblGrid>
      <w:tr w:rsidR="00AE6B33" w:rsidRPr="00D42790" w:rsidTr="001366EC">
        <w:trPr>
          <w:trHeight w:val="374"/>
          <w:jc w:val="center"/>
        </w:trPr>
        <w:tc>
          <w:tcPr>
            <w:tcW w:w="10456" w:type="dxa"/>
            <w:gridSpan w:val="2"/>
            <w:shd w:val="clear" w:color="auto" w:fill="E6E6E6"/>
            <w:vAlign w:val="center"/>
          </w:tcPr>
          <w:p w:rsidR="00AE6B33" w:rsidRDefault="00AE6B33" w:rsidP="001366EC">
            <w:pPr>
              <w:jc w:val="left"/>
              <w:rPr>
                <w:rFonts w:ascii="Arial" w:hAnsi="Arial" w:cs="Arial"/>
                <w:b/>
                <w:i/>
                <w:sz w:val="20"/>
                <w:szCs w:val="18"/>
              </w:rPr>
            </w:pPr>
          </w:p>
          <w:p w:rsidR="00AE6B33" w:rsidRPr="00D42790" w:rsidRDefault="00AE6B33" w:rsidP="001366EC">
            <w:pPr>
              <w:jc w:val="left"/>
              <w:rPr>
                <w:rFonts w:ascii="Arial" w:hAnsi="Arial" w:cs="Arial"/>
                <w:i/>
                <w:sz w:val="20"/>
                <w:szCs w:val="18"/>
              </w:rPr>
            </w:pPr>
            <w:r w:rsidRPr="00D42790">
              <w:rPr>
                <w:rFonts w:ascii="Arial" w:hAnsi="Arial" w:cs="Arial"/>
                <w:i/>
                <w:sz w:val="20"/>
                <w:szCs w:val="18"/>
              </w:rPr>
              <w:t xml:space="preserve">AVVIO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AE6B33" w:rsidRPr="00D42790" w:rsidRDefault="00AE6B33" w:rsidP="001366EC">
            <w:pPr>
              <w:jc w:val="left"/>
              <w:rPr>
                <w:rFonts w:ascii="Arial" w:hAnsi="Arial" w:cs="Arial"/>
                <w:b/>
                <w:szCs w:val="18"/>
              </w:rPr>
            </w:pPr>
          </w:p>
          <w:p w:rsidR="00AE6B33" w:rsidRPr="00D42790" w:rsidRDefault="00AE6B33" w:rsidP="001366EC">
            <w:pPr>
              <w:rPr>
                <w:rFonts w:ascii="Arial" w:hAnsi="Arial" w:cs="Arial"/>
                <w:b/>
              </w:rPr>
            </w:pPr>
            <w:r>
              <w:rPr>
                <w:rFonts w:ascii="Arial" w:hAnsi="Arial" w:cs="Arial"/>
                <w:b/>
                <w:szCs w:val="18"/>
              </w:rPr>
              <w:t>Il/la sottoscritto/a</w:t>
            </w:r>
            <w:r w:rsidRPr="00D42790">
              <w:rPr>
                <w:rFonts w:ascii="Arial" w:hAnsi="Arial" w:cs="Arial"/>
                <w:b/>
              </w:rPr>
              <w:t xml:space="preserve"> SEGNALA l’avvio dell’esercizio TEMPORANEO di somministrazione di alimenti e bevande</w:t>
            </w:r>
            <w:r>
              <w:rPr>
                <w:rStyle w:val="Rimandonotaapidipagina"/>
                <w:rFonts w:ascii="Arial" w:hAnsi="Arial" w:cs="Arial"/>
                <w:b/>
              </w:rPr>
              <w:footnoteReference w:id="1"/>
            </w:r>
            <w:r w:rsidRPr="00D42790">
              <w:rPr>
                <w:rFonts w:ascii="Arial" w:hAnsi="Arial" w:cs="Arial"/>
                <w:b/>
              </w:rPr>
              <w:t>:</w:t>
            </w:r>
          </w:p>
          <w:p w:rsidR="00AE6B33" w:rsidRPr="00D42790" w:rsidRDefault="00AE6B33" w:rsidP="001366EC">
            <w:pPr>
              <w:rPr>
                <w:rFonts w:ascii="Arial" w:hAnsi="Arial" w:cs="Arial"/>
                <w:b/>
              </w:rPr>
            </w:pPr>
          </w:p>
          <w:p w:rsidR="00AE6B33" w:rsidRPr="00D42790" w:rsidRDefault="00AE6B33" w:rsidP="001366EC">
            <w:pPr>
              <w:spacing w:after="120"/>
              <w:jc w:val="left"/>
              <w:rPr>
                <w:rFonts w:ascii="Arial" w:eastAsia="MS Mincho" w:hAnsi="Arial" w:cs="Arial"/>
                <w:szCs w:val="18"/>
                <w:lang w:eastAsia="ja-JP"/>
              </w:rPr>
            </w:pPr>
            <w:r w:rsidRPr="00D42790">
              <w:rPr>
                <w:rFonts w:ascii="Arial" w:eastAsia="MS Mincho" w:hAnsi="Arial" w:cs="Arial"/>
                <w:szCs w:val="18"/>
                <w:lang w:eastAsia="ja-JP"/>
              </w:rPr>
              <w:t xml:space="preserve">Manifestazione denominata </w:t>
            </w:r>
            <w:r w:rsidRPr="00D42790">
              <w:rPr>
                <w:rFonts w:ascii="Arial" w:hAnsi="Arial" w:cs="Arial"/>
                <w:i/>
                <w:color w:val="808080"/>
              </w:rPr>
              <w:t>______________________________________________________________________________</w:t>
            </w:r>
          </w:p>
          <w:p w:rsidR="00AE6B33" w:rsidRPr="00D42790" w:rsidRDefault="00AE6B33" w:rsidP="001366EC">
            <w:pPr>
              <w:jc w:val="left"/>
              <w:rPr>
                <w:rFonts w:ascii="Arial" w:hAnsi="Arial" w:cs="Arial"/>
                <w:b/>
                <w:szCs w:val="18"/>
              </w:rPr>
            </w:pPr>
          </w:p>
          <w:p w:rsidR="00AE6B33" w:rsidRPr="00D42790" w:rsidRDefault="00AE6B33" w:rsidP="001366EC">
            <w:pPr>
              <w:jc w:val="left"/>
              <w:rPr>
                <w:rFonts w:ascii="Arial" w:hAnsi="Arial" w:cs="Arial"/>
                <w:b/>
                <w:szCs w:val="18"/>
              </w:rPr>
            </w:pPr>
          </w:p>
          <w:p w:rsidR="00AE6B33" w:rsidRPr="00D42790" w:rsidRDefault="00AE6B33" w:rsidP="001366EC">
            <w:pPr>
              <w:jc w:val="left"/>
              <w:rPr>
                <w:rFonts w:ascii="Arial" w:hAnsi="Arial" w:cs="Arial"/>
                <w:b/>
                <w:szCs w:val="18"/>
              </w:rPr>
            </w:pPr>
            <w:r w:rsidRPr="00D42790">
              <w:rPr>
                <w:rFonts w:ascii="Arial" w:hAnsi="Arial" w:cs="Arial"/>
                <w:b/>
                <w:szCs w:val="18"/>
              </w:rPr>
              <w:t>Tipologia di manifestazione</w:t>
            </w:r>
            <w:r>
              <w:rPr>
                <w:rStyle w:val="Rimandonotaapidipagina"/>
                <w:rFonts w:ascii="Arial" w:hAnsi="Arial" w:cs="Arial"/>
                <w:b/>
                <w:szCs w:val="18"/>
              </w:rPr>
              <w:footnoteReference w:id="2"/>
            </w:r>
            <w:r w:rsidRPr="00D42790">
              <w:rPr>
                <w:rFonts w:ascii="Arial" w:hAnsi="Arial" w:cs="Arial"/>
                <w:b/>
                <w:szCs w:val="18"/>
              </w:rPr>
              <w:t xml:space="preserve">: </w:t>
            </w:r>
          </w:p>
          <w:p w:rsidR="00AE6B33" w:rsidRPr="00D42790" w:rsidRDefault="00AE6B33" w:rsidP="001366EC">
            <w:pPr>
              <w:ind w:left="454"/>
              <w:jc w:val="left"/>
              <w:rPr>
                <w:rFonts w:ascii="Arial" w:hAnsi="Arial" w:cs="Arial"/>
                <w:szCs w:val="18"/>
              </w:rPr>
            </w:pPr>
          </w:p>
          <w:p w:rsidR="00AE6B33" w:rsidRPr="00144F7C" w:rsidRDefault="00AE6B33" w:rsidP="001366EC">
            <w:pPr>
              <w:ind w:left="454"/>
              <w:jc w:val="left"/>
              <w:rPr>
                <w:rFonts w:ascii="Arial" w:hAnsi="Arial" w:cs="Arial"/>
                <w:szCs w:val="18"/>
              </w:rPr>
            </w:pPr>
            <w:r w:rsidRPr="00144F7C">
              <w:rPr>
                <w:rFonts w:ascii="Arial" w:hAnsi="Arial" w:cs="Arial"/>
                <w:szCs w:val="18"/>
              </w:rPr>
              <w:sym w:font="Wingdings" w:char="F0A8"/>
            </w:r>
            <w:r w:rsidRPr="00144F7C">
              <w:rPr>
                <w:rFonts w:ascii="Arial" w:hAnsi="Arial" w:cs="Arial"/>
                <w:szCs w:val="18"/>
              </w:rPr>
              <w:t xml:space="preserve">  Sagra</w:t>
            </w:r>
            <w:r w:rsidRPr="00144F7C">
              <w:rPr>
                <w:rStyle w:val="Rimandonotaapidipagina"/>
                <w:rFonts w:ascii="Arial" w:hAnsi="Arial" w:cs="Arial"/>
                <w:szCs w:val="18"/>
              </w:rPr>
              <w:footnoteReference w:id="3"/>
            </w:r>
            <w:r w:rsidRPr="00144F7C">
              <w:rPr>
                <w:rFonts w:ascii="Arial" w:hAnsi="Arial" w:cs="Arial"/>
                <w:szCs w:val="18"/>
              </w:rPr>
              <w:t xml:space="preserve">                                                                </w:t>
            </w:r>
            <w:r w:rsidRPr="00144F7C">
              <w:rPr>
                <w:rFonts w:ascii="Arial" w:hAnsi="Arial" w:cs="Arial"/>
                <w:szCs w:val="18"/>
              </w:rPr>
              <w:sym w:font="Wingdings" w:char="F0A8"/>
            </w:r>
            <w:r w:rsidRPr="00144F7C">
              <w:rPr>
                <w:rFonts w:ascii="Arial" w:hAnsi="Arial" w:cs="Arial"/>
                <w:szCs w:val="18"/>
              </w:rPr>
              <w:t xml:space="preserve">  Fiera – Mostre Mercato o analoghe</w:t>
            </w:r>
          </w:p>
          <w:p w:rsidR="00AE6B33" w:rsidRPr="00144F7C" w:rsidRDefault="00AE6B33" w:rsidP="001366EC">
            <w:pPr>
              <w:ind w:left="454"/>
              <w:jc w:val="left"/>
              <w:rPr>
                <w:rFonts w:ascii="Arial" w:hAnsi="Arial" w:cs="Arial"/>
                <w:szCs w:val="18"/>
              </w:rPr>
            </w:pPr>
            <w:r w:rsidRPr="00144F7C">
              <w:rPr>
                <w:rFonts w:ascii="Arial" w:hAnsi="Arial" w:cs="Arial"/>
                <w:szCs w:val="18"/>
              </w:rPr>
              <w:t xml:space="preserve">                                                                                                                                                    </w:t>
            </w:r>
          </w:p>
          <w:p w:rsidR="00AE6B33" w:rsidRPr="00D42790" w:rsidRDefault="00AE6B33" w:rsidP="001366EC">
            <w:pPr>
              <w:ind w:left="454"/>
              <w:jc w:val="left"/>
              <w:rPr>
                <w:rFonts w:ascii="Arial" w:hAnsi="Arial" w:cs="Arial"/>
                <w:szCs w:val="18"/>
              </w:rPr>
            </w:pPr>
            <w:r w:rsidRPr="00144F7C">
              <w:rPr>
                <w:rFonts w:ascii="Arial" w:hAnsi="Arial" w:cs="Arial"/>
                <w:szCs w:val="18"/>
              </w:rPr>
              <w:sym w:font="Wingdings" w:char="F0A8"/>
            </w:r>
            <w:r w:rsidRPr="00144F7C">
              <w:rPr>
                <w:rFonts w:ascii="Arial" w:hAnsi="Arial" w:cs="Arial"/>
                <w:szCs w:val="18"/>
              </w:rPr>
              <w:t xml:space="preserve">  </w:t>
            </w:r>
            <w:r w:rsidR="00041A9F" w:rsidRPr="00144F7C">
              <w:rPr>
                <w:rFonts w:ascii="Arial" w:hAnsi="Arial" w:cs="Arial"/>
                <w:szCs w:val="18"/>
              </w:rPr>
              <w:t>Festa popolare</w:t>
            </w:r>
            <w:r w:rsidR="00041A9F" w:rsidRPr="00144F7C">
              <w:rPr>
                <w:rStyle w:val="Rimandonotaapidipagina"/>
                <w:rFonts w:ascii="Arial" w:hAnsi="Arial" w:cs="Arial"/>
                <w:szCs w:val="18"/>
              </w:rPr>
              <w:footnoteReference w:id="4"/>
            </w:r>
            <w:r w:rsidRPr="00D42790">
              <w:rPr>
                <w:rFonts w:ascii="Arial" w:hAnsi="Arial" w:cs="Arial"/>
                <w:szCs w:val="18"/>
              </w:rPr>
              <w:t xml:space="preserve">                     </w:t>
            </w:r>
            <w:r w:rsidRPr="00D42790">
              <w:rPr>
                <w:rFonts w:ascii="Arial" w:hAnsi="Arial" w:cs="Arial"/>
                <w:szCs w:val="18"/>
              </w:rPr>
              <w:sym w:font="Wingdings" w:char="F0A8"/>
            </w:r>
            <w:r w:rsidRPr="00D42790">
              <w:rPr>
                <w:rFonts w:ascii="Arial" w:hAnsi="Arial" w:cs="Arial"/>
                <w:szCs w:val="18"/>
              </w:rPr>
              <w:t xml:space="preserve">  Evento locale straordinario </w:t>
            </w:r>
          </w:p>
          <w:p w:rsidR="00AE6B33" w:rsidRPr="00D42790" w:rsidRDefault="00AE6B33" w:rsidP="001366EC">
            <w:pPr>
              <w:ind w:left="454"/>
              <w:rPr>
                <w:rFonts w:ascii="Arial" w:hAnsi="Arial" w:cs="Arial"/>
                <w:szCs w:val="18"/>
              </w:rPr>
            </w:pPr>
          </w:p>
          <w:p w:rsidR="00AE6B33" w:rsidRPr="00D42790" w:rsidRDefault="00AE6B33" w:rsidP="001366EC">
            <w:pPr>
              <w:ind w:left="454"/>
              <w:rPr>
                <w:rFonts w:ascii="Arial" w:hAnsi="Arial" w:cs="Arial"/>
                <w:szCs w:val="18"/>
              </w:rPr>
            </w:pPr>
          </w:p>
          <w:p w:rsidR="00AE6B33" w:rsidRPr="00D42790" w:rsidRDefault="00AE6B33" w:rsidP="001366EC">
            <w:pPr>
              <w:rPr>
                <w:rFonts w:ascii="Arial" w:hAnsi="Arial" w:cs="Arial"/>
                <w:b/>
              </w:rPr>
            </w:pPr>
            <w:r w:rsidRPr="00D42790">
              <w:rPr>
                <w:rFonts w:ascii="Arial" w:hAnsi="Arial" w:cs="Arial"/>
                <w:szCs w:val="18"/>
              </w:rPr>
              <w:t xml:space="preserve">          </w:t>
            </w:r>
          </w:p>
          <w:p w:rsidR="00AE6B33" w:rsidRPr="00D42790" w:rsidRDefault="00AE6B33" w:rsidP="001366EC">
            <w:pPr>
              <w:spacing w:after="120"/>
              <w:jc w:val="left"/>
              <w:rPr>
                <w:rFonts w:ascii="Arial" w:hAnsi="Arial" w:cs="Arial"/>
                <w:b/>
              </w:rPr>
            </w:pPr>
            <w:r w:rsidRPr="00D42790">
              <w:rPr>
                <w:rFonts w:ascii="Arial" w:hAnsi="Arial" w:cs="Arial"/>
                <w:b/>
              </w:rPr>
              <w:t>Indirizzo della manifestazione:</w:t>
            </w:r>
          </w:p>
          <w:p w:rsidR="00AE6B33" w:rsidRPr="00D42790" w:rsidRDefault="00AE6B33" w:rsidP="001366EC">
            <w:pPr>
              <w:spacing w:after="120"/>
              <w:jc w:val="left"/>
              <w:rPr>
                <w:rFonts w:ascii="Arial" w:hAnsi="Arial" w:cs="Arial"/>
                <w:i/>
                <w:color w:val="808080"/>
              </w:rPr>
            </w:pPr>
            <w:r w:rsidRPr="00D42790">
              <w:rPr>
                <w:rFonts w:ascii="Arial" w:eastAsia="MS Mincho" w:hAnsi="Arial" w:cs="Arial"/>
                <w:szCs w:val="18"/>
                <w:lang w:eastAsia="ja-JP"/>
              </w:rPr>
              <w:t xml:space="preserve">Via/piazza   </w:t>
            </w:r>
            <w:r w:rsidRPr="00D42790">
              <w:rPr>
                <w:rFonts w:ascii="Arial" w:hAnsi="Arial" w:cs="Arial"/>
                <w:i/>
                <w:color w:val="808080"/>
              </w:rPr>
              <w:t>____________________________________________________________________</w:t>
            </w:r>
            <w:r w:rsidRPr="00D42790">
              <w:rPr>
                <w:rFonts w:ascii="Arial" w:eastAsia="MS Mincho" w:hAnsi="Arial" w:cs="Arial"/>
                <w:i/>
                <w:szCs w:val="18"/>
                <w:lang w:eastAsia="ja-JP"/>
              </w:rPr>
              <w:t xml:space="preserve"> </w:t>
            </w:r>
            <w:r w:rsidRPr="00D42790">
              <w:rPr>
                <w:rFonts w:ascii="Arial" w:eastAsia="MS Mincho" w:hAnsi="Arial" w:cs="Arial"/>
                <w:szCs w:val="18"/>
                <w:lang w:eastAsia="ja-JP"/>
              </w:rPr>
              <w:t xml:space="preserve">n. </w:t>
            </w:r>
            <w:r w:rsidRPr="00D42790">
              <w:rPr>
                <w:rFonts w:ascii="Arial" w:hAnsi="Arial" w:cs="Arial"/>
                <w:i/>
                <w:color w:val="808080"/>
              </w:rPr>
              <w:t>_______________</w:t>
            </w:r>
          </w:p>
          <w:p w:rsidR="00AE6B33" w:rsidRPr="00D42790" w:rsidRDefault="00AE6B33" w:rsidP="001366EC">
            <w:pPr>
              <w:spacing w:after="120"/>
              <w:jc w:val="left"/>
              <w:rPr>
                <w:rFonts w:ascii="Arial" w:eastAsia="MS Mincho" w:hAnsi="Arial" w:cs="Arial"/>
                <w:i/>
                <w:szCs w:val="18"/>
                <w:lang w:eastAsia="ja-JP"/>
              </w:rPr>
            </w:pPr>
            <w:r w:rsidRPr="00D42790">
              <w:rPr>
                <w:rFonts w:ascii="Arial" w:eastAsia="MS Mincho" w:hAnsi="Arial" w:cs="Arial"/>
                <w:szCs w:val="18"/>
                <w:lang w:eastAsia="ja-JP"/>
              </w:rPr>
              <w:t xml:space="preserve">Comune </w:t>
            </w:r>
            <w:r w:rsidRPr="00D42790">
              <w:rPr>
                <w:rFonts w:ascii="Arial" w:hAnsi="Arial" w:cs="Arial"/>
                <w:i/>
                <w:color w:val="808080"/>
              </w:rPr>
              <w:t xml:space="preserve">_____________________________________________________ </w:t>
            </w:r>
            <w:r w:rsidRPr="00D42790">
              <w:rPr>
                <w:rFonts w:ascii="Arial" w:eastAsia="MS Mincho" w:hAnsi="Arial" w:cs="Arial"/>
                <w:szCs w:val="18"/>
                <w:lang w:eastAsia="ja-JP"/>
              </w:rPr>
              <w:t xml:space="preserve">   prov. </w:t>
            </w:r>
            <w:r w:rsidRPr="006B2BFD">
              <w:rPr>
                <w:rFonts w:ascii="Arial" w:hAnsi="Arial" w:cs="Arial"/>
                <w:color w:val="808080"/>
                <w:szCs w:val="18"/>
              </w:rPr>
              <w:t>|__|__|</w:t>
            </w:r>
            <w:r w:rsidRPr="00D42790">
              <w:rPr>
                <w:rFonts w:ascii="Arial" w:hAnsi="Arial" w:cs="Arial"/>
                <w:color w:val="808080"/>
              </w:rPr>
              <w:t xml:space="preserve">  </w:t>
            </w:r>
            <w:r w:rsidRPr="00D42790">
              <w:rPr>
                <w:rFonts w:ascii="Arial" w:eastAsia="MS Mincho" w:hAnsi="Arial" w:cs="Arial"/>
                <w:szCs w:val="18"/>
                <w:lang w:eastAsia="ja-JP"/>
              </w:rPr>
              <w:t xml:space="preserve">   </w:t>
            </w:r>
            <w:r w:rsidRPr="00D42790">
              <w:rPr>
                <w:rFonts w:ascii="Arial" w:eastAsia="MS Mincho" w:hAnsi="Arial" w:cs="Arial"/>
                <w:i/>
                <w:szCs w:val="18"/>
                <w:lang w:eastAsia="ja-JP"/>
              </w:rPr>
              <w:t xml:space="preserve"> </w:t>
            </w:r>
            <w:r w:rsidRPr="00D42790">
              <w:rPr>
                <w:rFonts w:ascii="Arial" w:eastAsia="MS Mincho" w:hAnsi="Arial" w:cs="Arial"/>
                <w:szCs w:val="18"/>
                <w:lang w:eastAsia="ja-JP"/>
              </w:rPr>
              <w:t>C.A.P</w:t>
            </w:r>
            <w:r w:rsidRPr="006B2BFD">
              <w:rPr>
                <w:rFonts w:ascii="Arial" w:eastAsia="MS Mincho" w:hAnsi="Arial" w:cs="Arial"/>
                <w:szCs w:val="18"/>
                <w:lang w:eastAsia="ja-JP"/>
              </w:rPr>
              <w:t xml:space="preserve">.    </w:t>
            </w:r>
            <w:r w:rsidRPr="006B2BFD">
              <w:rPr>
                <w:rFonts w:ascii="Arial" w:hAnsi="Arial" w:cs="Arial"/>
                <w:color w:val="808080"/>
                <w:szCs w:val="18"/>
              </w:rPr>
              <w:t>|__|__|__|__|__|</w:t>
            </w:r>
            <w:r w:rsidRPr="00D42790">
              <w:rPr>
                <w:rFonts w:ascii="Arial" w:hAnsi="Arial" w:cs="Arial"/>
                <w:color w:val="808080"/>
              </w:rPr>
              <w:t xml:space="preserve"> </w:t>
            </w: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b/>
              </w:rPr>
            </w:pPr>
            <w:r w:rsidRPr="00D42790">
              <w:rPr>
                <w:rFonts w:ascii="Arial" w:hAnsi="Arial" w:cs="Arial"/>
                <w:b/>
              </w:rPr>
              <w:t>Modalità di somministrazione:</w:t>
            </w:r>
          </w:p>
          <w:p w:rsidR="00AE6B33" w:rsidRPr="00D42790" w:rsidRDefault="00AE6B33" w:rsidP="001366EC">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All’aperto su area privata                                      </w:t>
            </w:r>
            <w:r w:rsidRPr="00D42790">
              <w:rPr>
                <w:rFonts w:ascii="Arial" w:hAnsi="Arial" w:cs="Arial"/>
                <w:szCs w:val="18"/>
              </w:rPr>
              <w:sym w:font="Wingdings" w:char="F0A8"/>
            </w:r>
            <w:r w:rsidRPr="00D42790">
              <w:rPr>
                <w:rFonts w:ascii="Arial" w:hAnsi="Arial" w:cs="Arial"/>
                <w:szCs w:val="18"/>
              </w:rPr>
              <w:t xml:space="preserve">  All’aperto su area pubblica                           </w:t>
            </w:r>
          </w:p>
          <w:p w:rsidR="00AE6B33" w:rsidRPr="00D42790" w:rsidRDefault="00AE6B33" w:rsidP="001366EC">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All’interno di edificio su area privata                     </w:t>
            </w:r>
            <w:r w:rsidRPr="00D42790">
              <w:rPr>
                <w:rFonts w:ascii="Arial" w:hAnsi="Arial" w:cs="Arial"/>
                <w:szCs w:val="18"/>
              </w:rPr>
              <w:sym w:font="Wingdings" w:char="F0A8"/>
            </w:r>
            <w:r w:rsidRPr="00D42790">
              <w:rPr>
                <w:rFonts w:ascii="Arial" w:hAnsi="Arial" w:cs="Arial"/>
                <w:szCs w:val="18"/>
              </w:rPr>
              <w:t xml:space="preserve">  All’interno di edificio su area pubblica</w:t>
            </w: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b/>
              </w:rPr>
            </w:pPr>
            <w:r w:rsidRPr="00D42790">
              <w:rPr>
                <w:rFonts w:ascii="Arial" w:hAnsi="Arial" w:cs="Arial"/>
                <w:b/>
              </w:rPr>
              <w:t xml:space="preserve">Periodo di svolgimento dell’attività di somministrazione: </w:t>
            </w:r>
            <w:r w:rsidRPr="00D42790">
              <w:rPr>
                <w:rFonts w:ascii="Arial" w:hAnsi="Arial" w:cs="Arial"/>
                <w:i/>
                <w:color w:val="808080"/>
                <w:sz w:val="20"/>
                <w:szCs w:val="20"/>
              </w:rPr>
              <w:t>(non superiore a quello di svolgimento della manifestazione)</w:t>
            </w:r>
          </w:p>
          <w:p w:rsidR="00AE6B33" w:rsidRPr="006B2BFD" w:rsidRDefault="00AE6B33" w:rsidP="001366EC">
            <w:pPr>
              <w:spacing w:after="120"/>
              <w:jc w:val="left"/>
              <w:rPr>
                <w:rFonts w:ascii="Arial" w:hAnsi="Arial" w:cs="Arial"/>
                <w:szCs w:val="18"/>
              </w:rPr>
            </w:pPr>
            <w:r w:rsidRPr="006B2BFD">
              <w:rPr>
                <w:rFonts w:ascii="Arial" w:hAnsi="Arial" w:cs="Arial"/>
                <w:szCs w:val="18"/>
              </w:rPr>
              <w:t xml:space="preserve">Dal giorno   </w:t>
            </w:r>
            <w:r w:rsidRPr="006B2BFD">
              <w:rPr>
                <w:rFonts w:ascii="Arial" w:hAnsi="Arial" w:cs="Arial"/>
                <w:color w:val="808080"/>
                <w:szCs w:val="18"/>
              </w:rPr>
              <w:t>|__|__|/|__|__|/|__|__|__|__|</w:t>
            </w:r>
          </w:p>
          <w:p w:rsidR="00AE6B33" w:rsidRPr="00D42790" w:rsidRDefault="00AE6B33" w:rsidP="001366EC">
            <w:pPr>
              <w:spacing w:after="120"/>
              <w:jc w:val="left"/>
              <w:rPr>
                <w:rFonts w:ascii="Arial" w:hAnsi="Arial" w:cs="Arial"/>
                <w:color w:val="808080"/>
                <w:sz w:val="20"/>
              </w:rPr>
            </w:pPr>
            <w:r w:rsidRPr="006B2BFD">
              <w:rPr>
                <w:rFonts w:ascii="Arial" w:hAnsi="Arial" w:cs="Arial"/>
                <w:szCs w:val="18"/>
              </w:rPr>
              <w:t xml:space="preserve">Al giorno     </w:t>
            </w:r>
            <w:r w:rsidRPr="006B2BFD">
              <w:rPr>
                <w:rFonts w:ascii="Arial" w:hAnsi="Arial" w:cs="Arial"/>
                <w:color w:val="808080"/>
                <w:szCs w:val="18"/>
              </w:rPr>
              <w:t>|__|__|/|__|__|/|__|__|__|__|</w:t>
            </w:r>
          </w:p>
        </w:tc>
      </w:tr>
      <w:tr w:rsidR="00AE6B33" w:rsidRPr="003D1470" w:rsidTr="001366EC">
        <w:trPr>
          <w:trHeight w:val="992"/>
          <w:jc w:val="center"/>
        </w:trPr>
        <w:tc>
          <w:tcPr>
            <w:tcW w:w="10456"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AA3379"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rPr>
                <w:rFonts w:ascii="Arial" w:hAnsi="Arial" w:cs="Arial"/>
                <w:szCs w:val="18"/>
              </w:rPr>
            </w:pPr>
            <w:r w:rsidRPr="008F17A6">
              <w:rPr>
                <w:rFonts w:ascii="Arial" w:hAnsi="Arial" w:cs="Arial"/>
                <w:szCs w:val="18"/>
              </w:rPr>
              <w:t>Il/la sottoscritto/a</w:t>
            </w:r>
            <w:r>
              <w:t>, consapevole delle sanzioni penali previste dalla legge per le false dichiarazioni e attestazioni (</w:t>
            </w:r>
            <w:r w:rsidRPr="000F2136">
              <w:t>art.76 del DPR 445 del 2000 e Codice penale</w:t>
            </w:r>
            <w:r>
              <w:t>), sotto la propria responsabilità,</w:t>
            </w:r>
          </w:p>
          <w:p w:rsidR="00AE6B33" w:rsidRPr="008F17A6" w:rsidRDefault="00AE6B33" w:rsidP="001366EC">
            <w:pPr>
              <w:jc w:val="left"/>
              <w:rPr>
                <w:rFonts w:ascii="Arial" w:hAnsi="Arial" w:cs="Arial"/>
                <w:szCs w:val="18"/>
              </w:rPr>
            </w:pPr>
          </w:p>
          <w:p w:rsidR="00AE6B33" w:rsidRPr="0077533F" w:rsidRDefault="00AE6B33" w:rsidP="001366EC">
            <w:pPr>
              <w:jc w:val="left"/>
              <w:rPr>
                <w:rFonts w:ascii="Arial" w:hAnsi="Arial" w:cs="Arial"/>
                <w:szCs w:val="18"/>
              </w:rPr>
            </w:pPr>
            <w:r w:rsidRPr="0077533F">
              <w:rPr>
                <w:rFonts w:ascii="Arial" w:hAnsi="Arial" w:cs="Arial"/>
                <w:szCs w:val="18"/>
              </w:rPr>
              <w:t>dichiara:</w:t>
            </w:r>
          </w:p>
          <w:p w:rsidR="00AE6B33" w:rsidRPr="0077533F" w:rsidRDefault="00AE6B33" w:rsidP="001366EC">
            <w:pPr>
              <w:jc w:val="left"/>
              <w:rPr>
                <w:rFonts w:ascii="Arial" w:hAnsi="Arial" w:cs="Arial"/>
                <w:szCs w:val="18"/>
              </w:rPr>
            </w:pPr>
          </w:p>
          <w:p w:rsidR="00AE6B33" w:rsidRPr="0077533F" w:rsidRDefault="00AE6B33" w:rsidP="00AE6B33">
            <w:pPr>
              <w:numPr>
                <w:ilvl w:val="0"/>
                <w:numId w:val="2"/>
              </w:numPr>
              <w:ind w:left="720"/>
              <w:jc w:val="left"/>
              <w:rPr>
                <w:rFonts w:ascii="Arial" w:hAnsi="Arial" w:cs="Arial"/>
                <w:b/>
                <w:szCs w:val="18"/>
              </w:rPr>
            </w:pPr>
            <w:r w:rsidRPr="0077533F">
              <w:rPr>
                <w:rFonts w:ascii="Arial" w:hAnsi="Arial" w:cs="Arial"/>
                <w:szCs w:val="18"/>
              </w:rPr>
              <w:t>di essere in possesso dei requisiti di onorabilità previsti dalla legge e di non trovarsi nelle condizioni previste dalla legge (artt. 11, 92 e 131 del TULPS, Re</w:t>
            </w:r>
            <w:r>
              <w:rPr>
                <w:rFonts w:ascii="Arial" w:hAnsi="Arial" w:cs="Arial"/>
                <w:szCs w:val="18"/>
              </w:rPr>
              <w:t>gio Decreto 18/06/1931, n. 773)</w:t>
            </w:r>
            <w:r w:rsidRPr="0077533F">
              <w:rPr>
                <w:rFonts w:ascii="Arial" w:hAnsi="Arial" w:cs="Arial"/>
                <w:szCs w:val="18"/>
              </w:rPr>
              <w:t xml:space="preserve">; </w:t>
            </w:r>
          </w:p>
          <w:p w:rsidR="00AE6B33" w:rsidRPr="0077533F"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D65859"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7533F" w:rsidRDefault="00AE6B33" w:rsidP="001366EC">
                  <w:pPr>
                    <w:ind w:left="360" w:right="475"/>
                    <w:jc w:val="left"/>
                    <w:rPr>
                      <w:rFonts w:ascii="Arial" w:hAnsi="Arial" w:cs="Arial"/>
                      <w:b/>
                      <w:color w:val="262626"/>
                      <w:szCs w:val="20"/>
                    </w:rPr>
                  </w:pPr>
                  <w:r w:rsidRPr="0077533F">
                    <w:rPr>
                      <w:rFonts w:ascii="Arial" w:hAnsi="Arial" w:cs="Arial"/>
                      <w:b/>
                      <w:color w:val="262626"/>
                      <w:szCs w:val="20"/>
                    </w:rPr>
                    <w:t>Quali sono i requisiti di onorabilità previsti dalla legge per l’esercizio dell’attività?</w:t>
                  </w:r>
                </w:p>
                <w:p w:rsidR="00AE6B33" w:rsidRPr="00D65859" w:rsidRDefault="00AE6B33" w:rsidP="001366EC">
                  <w:pPr>
                    <w:jc w:val="left"/>
                    <w:rPr>
                      <w:rFonts w:ascii="Times New Roman" w:hAnsi="Times New Roman"/>
                      <w:sz w:val="24"/>
                      <w:lang w:val="en-US"/>
                    </w:rPr>
                  </w:pPr>
                  <w:r w:rsidRPr="00D65859">
                    <w:rPr>
                      <w:rFonts w:ascii="Arial" w:hAnsi="Arial" w:cs="Arial"/>
                      <w:b/>
                      <w:color w:val="262626"/>
                      <w:szCs w:val="20"/>
                      <w:lang w:val="en-US"/>
                    </w:rPr>
                    <w:t>(art. 71, D.Lgs. n. 59/2010</w:t>
                  </w:r>
                  <w:r w:rsidRPr="00144F7C">
                    <w:rPr>
                      <w:rFonts w:ascii="Arial" w:hAnsi="Arial" w:cs="Arial"/>
                      <w:b/>
                      <w:szCs w:val="20"/>
                      <w:lang w:val="en-US"/>
                    </w:rPr>
                    <w:t>)</w:t>
                  </w:r>
                  <w:r w:rsidRPr="00144F7C">
                    <w:rPr>
                      <w:rStyle w:val="Rimandonotaapidipagina"/>
                      <w:rFonts w:ascii="Arial" w:hAnsi="Arial" w:cs="Arial"/>
                      <w:b/>
                      <w:szCs w:val="20"/>
                    </w:rPr>
                    <w:footnoteReference w:id="5"/>
                  </w:r>
                  <w:r w:rsidRPr="00144F7C">
                    <w:rPr>
                      <w:rFonts w:ascii="Arial" w:hAnsi="Arial" w:cs="Arial"/>
                      <w:b/>
                      <w:szCs w:val="20"/>
                      <w:lang w:val="en-US"/>
                    </w:rPr>
                    <w:t xml:space="preserve"> e art. 7 l.r. 10/2014</w:t>
                  </w:r>
                  <w:r w:rsidRPr="00144F7C">
                    <w:rPr>
                      <w:rStyle w:val="Rimandonotaapidipagina"/>
                      <w:rFonts w:ascii="Arial" w:hAnsi="Arial" w:cs="Arial"/>
                      <w:b/>
                      <w:szCs w:val="20"/>
                      <w:lang w:val="en-US"/>
                    </w:rPr>
                    <w:footnoteReference w:id="6"/>
                  </w:r>
                  <w:r w:rsidRPr="00D65859">
                    <w:rPr>
                      <w:rFonts w:ascii="Times New Roman" w:hAnsi="Times New Roman"/>
                      <w:sz w:val="24"/>
                      <w:lang w:val="en-US"/>
                    </w:rPr>
                    <w:t xml:space="preserve"> </w:t>
                  </w:r>
                </w:p>
              </w:tc>
            </w:tr>
            <w:tr w:rsidR="00AE6B33" w:rsidRPr="0077533F" w:rsidTr="001366EC">
              <w:trPr>
                <w:trHeight w:val="6668"/>
                <w:jc w:val="center"/>
              </w:trPr>
              <w:tc>
                <w:tcPr>
                  <w:tcW w:w="8788" w:type="dxa"/>
                  <w:tcBorders>
                    <w:top w:val="double" w:sz="4" w:space="0" w:color="D9D9D9"/>
                  </w:tcBorders>
                  <w:shd w:val="clear" w:color="auto" w:fill="F2F2F2"/>
                  <w:vAlign w:val="center"/>
                </w:tcPr>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Non possono esercitare l'attività commerciale di vendita e di somministrazione: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a)  coloro che sono stati dichiarati delinquenti abituali, professionali o per tendenza, salvo che abbiano ottenuto la riabilitazione;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f)  coloro che sono sottoposti a una delle misure previste dal Codice delle leggi antimafia (D.Lgs. n. 159/2011)</w:t>
                  </w:r>
                  <w:r w:rsidRPr="0077533F">
                    <w:rPr>
                      <w:rFonts w:ascii="Arial" w:hAnsi="Arial" w:cs="Arial"/>
                      <w:i/>
                      <w:color w:val="262626"/>
                      <w:szCs w:val="20"/>
                      <w:vertAlign w:val="superscript"/>
                    </w:rPr>
                    <w:footnoteReference w:id="7"/>
                  </w:r>
                  <w:r w:rsidRPr="0077533F">
                    <w:rPr>
                      <w:rFonts w:ascii="Arial" w:hAnsi="Arial" w:cs="Arial"/>
                      <w:i/>
                      <w:color w:val="262626"/>
                      <w:szCs w:val="20"/>
                    </w:rPr>
                    <w:t xml:space="preserve"> ovvero a misure di sicurezza.</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77533F" w:rsidRDefault="00AE6B33" w:rsidP="001366EC">
            <w:pPr>
              <w:jc w:val="left"/>
              <w:rPr>
                <w:rFonts w:ascii="Arial" w:hAnsi="Arial" w:cs="Arial"/>
                <w:i/>
                <w:color w:val="808080"/>
              </w:rPr>
            </w:pPr>
          </w:p>
          <w:p w:rsidR="00AE6B33" w:rsidRPr="0077533F" w:rsidRDefault="00AE6B33" w:rsidP="001366EC">
            <w:pPr>
              <w:jc w:val="left"/>
              <w:rPr>
                <w:rFonts w:ascii="Arial" w:hAnsi="Arial" w:cs="Arial"/>
                <w:i/>
                <w:color w:val="808080"/>
              </w:rPr>
            </w:pPr>
          </w:p>
          <w:p w:rsidR="00AE6B33" w:rsidRPr="0077533F" w:rsidRDefault="00AE6B33" w:rsidP="001366EC">
            <w:pPr>
              <w:numPr>
                <w:ilvl w:val="0"/>
                <w:numId w:val="2"/>
              </w:numPr>
              <w:jc w:val="left"/>
              <w:rPr>
                <w:rFonts w:ascii="Arial" w:hAnsi="Arial" w:cs="Arial"/>
                <w:szCs w:val="18"/>
              </w:rPr>
            </w:pPr>
            <w:r w:rsidRPr="0077533F">
              <w:rPr>
                <w:rFonts w:ascii="Arial" w:hAnsi="Arial" w:cs="Arial"/>
                <w:szCs w:val="18"/>
              </w:rPr>
              <w:t xml:space="preserve">che non sussistono nei propri confronti le cause di divieto, di decadenza o di sospensione previste </w:t>
            </w:r>
            <w:r w:rsidRPr="0077533F">
              <w:rPr>
                <w:rFonts w:ascii="Arial" w:hAnsi="Arial" w:cs="Arial"/>
                <w:szCs w:val="18"/>
              </w:rPr>
              <w:lastRenderedPageBreak/>
              <w:t>dalla legge (art. 67 del D.Lgs. 06/09/2011, n. 159, “Effetti delle misure di prevenzione previste dal Codice delle leggi antimafia e delle misure di prevenzione, nonché nuove disposizioni in materia di documentazione antimafia”).</w:t>
            </w:r>
          </w:p>
          <w:p w:rsidR="00AE6B33" w:rsidRPr="0077533F"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7533F"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7533F" w:rsidRDefault="00AE6B33" w:rsidP="001366EC">
                  <w:pPr>
                    <w:ind w:left="360" w:right="475"/>
                    <w:jc w:val="left"/>
                    <w:rPr>
                      <w:rFonts w:ascii="Arial" w:hAnsi="Arial" w:cs="Arial"/>
                      <w:b/>
                      <w:color w:val="262626"/>
                      <w:szCs w:val="20"/>
                    </w:rPr>
                  </w:pPr>
                  <w:r w:rsidRPr="0077533F">
                    <w:rPr>
                      <w:rFonts w:ascii="Arial" w:hAnsi="Arial" w:cs="Arial"/>
                      <w:b/>
                      <w:color w:val="262626"/>
                      <w:szCs w:val="20"/>
                    </w:rPr>
                    <w:t>Quali sono le cause di divieto, decadenza o sospensione previste dalla legge (D.Lgs. n. 159/2011)?</w:t>
                  </w:r>
                </w:p>
              </w:tc>
            </w:tr>
            <w:tr w:rsidR="00AE6B33" w:rsidRPr="0077533F" w:rsidTr="001366EC">
              <w:trPr>
                <w:trHeight w:val="1526"/>
                <w:jc w:val="center"/>
              </w:trPr>
              <w:tc>
                <w:tcPr>
                  <w:tcW w:w="8788" w:type="dxa"/>
                  <w:tcBorders>
                    <w:top w:val="double" w:sz="4" w:space="0" w:color="D9D9D9"/>
                  </w:tcBorders>
                  <w:shd w:val="clear" w:color="auto" w:fill="F2F2F2"/>
                  <w:vAlign w:val="center"/>
                </w:tcPr>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D.Lgs </w:t>
                  </w:r>
                  <w:r>
                    <w:rPr>
                      <w:rFonts w:ascii="Arial" w:hAnsi="Arial" w:cs="Arial"/>
                      <w:i/>
                      <w:color w:val="262626"/>
                      <w:szCs w:val="20"/>
                    </w:rPr>
                    <w:t>n.</w:t>
                  </w:r>
                  <w:r w:rsidRPr="0077533F">
                    <w:rPr>
                      <w:rFonts w:ascii="Arial" w:hAnsi="Arial" w:cs="Arial"/>
                      <w:i/>
                      <w:color w:val="262626"/>
                      <w:szCs w:val="20"/>
                    </w:rPr>
                    <w:t>159/2011);</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77533F" w:rsidRDefault="00AE6B33" w:rsidP="001366EC">
            <w:pPr>
              <w:jc w:val="left"/>
              <w:rPr>
                <w:rFonts w:ascii="Arial" w:hAnsi="Arial" w:cs="Arial"/>
                <w:szCs w:val="18"/>
              </w:rPr>
            </w:pPr>
          </w:p>
          <w:p w:rsidR="00AE6B33" w:rsidRPr="008F17A6" w:rsidRDefault="00AE6B33" w:rsidP="001366EC">
            <w:pPr>
              <w:rPr>
                <w:rFonts w:ascii="Arial" w:hAnsi="Arial" w:cs="Arial"/>
                <w:szCs w:val="18"/>
              </w:rPr>
            </w:pPr>
          </w:p>
        </w:tc>
      </w:tr>
      <w:tr w:rsidR="00AE6B33" w:rsidRPr="00CB4AD1" w:rsidTr="001366EC">
        <w:trPr>
          <w:gridAfter w:val="1"/>
          <w:wAfter w:w="30" w:type="dxa"/>
          <w:trHeight w:val="992"/>
          <w:jc w:val="center"/>
        </w:trPr>
        <w:tc>
          <w:tcPr>
            <w:tcW w:w="10426"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B2719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Pr>
                <w:rFonts w:ascii="Arial" w:hAnsi="Arial" w:cs="Arial"/>
                <w:szCs w:val="18"/>
              </w:rPr>
              <w:t>Il/la sottoscritto/a dichiara, relativamente ai locali di esercizio:</w:t>
            </w:r>
          </w:p>
          <w:p w:rsidR="00AE6B33" w:rsidRDefault="00AE6B33" w:rsidP="001366EC">
            <w:pPr>
              <w:jc w:val="left"/>
              <w:rPr>
                <w:rFonts w:ascii="Arial" w:hAnsi="Arial" w:cs="Arial"/>
                <w:szCs w:val="18"/>
              </w:rPr>
            </w:pPr>
          </w:p>
          <w:p w:rsidR="00AE6B33" w:rsidRPr="00AA3379" w:rsidRDefault="00AE6B33" w:rsidP="001366EC">
            <w:pPr>
              <w:numPr>
                <w:ilvl w:val="0"/>
                <w:numId w:val="1"/>
              </w:numPr>
              <w:spacing w:line="360" w:lineRule="auto"/>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le norme igienico-sanitarie e di</w:t>
            </w:r>
            <w:r>
              <w:rPr>
                <w:rFonts w:ascii="Arial" w:hAnsi="Arial" w:cs="Arial"/>
                <w:szCs w:val="18"/>
              </w:rPr>
              <w:t xml:space="preserve"> sicurezza nei luoghi di lavoro (*)</w:t>
            </w:r>
          </w:p>
          <w:p w:rsidR="00C57647" w:rsidRDefault="00C57647" w:rsidP="001366EC">
            <w:pPr>
              <w:numPr>
                <w:ilvl w:val="0"/>
                <w:numId w:val="1"/>
              </w:numPr>
              <w:spacing w:line="360" w:lineRule="auto"/>
              <w:jc w:val="left"/>
              <w:rPr>
                <w:rFonts w:ascii="Arial" w:hAnsi="Arial" w:cs="Arial"/>
                <w:szCs w:val="18"/>
              </w:rPr>
            </w:pPr>
            <w:r>
              <w:rPr>
                <w:rFonts w:ascii="Arial" w:hAnsi="Arial" w:cs="Arial"/>
                <w:szCs w:val="18"/>
              </w:rPr>
              <w:t xml:space="preserve">la normativa in materia di superamento e </w:t>
            </w:r>
            <w:r w:rsidRPr="00C57647">
              <w:rPr>
                <w:rFonts w:ascii="Arial" w:hAnsi="Arial" w:cs="Arial"/>
                <w:szCs w:val="18"/>
              </w:rPr>
              <w:t>eliminazione delle barriere architettoniche</w:t>
            </w:r>
          </w:p>
          <w:p w:rsidR="00AE6B33" w:rsidRPr="00144F7C" w:rsidRDefault="00AE6B33" w:rsidP="001366EC">
            <w:pPr>
              <w:numPr>
                <w:ilvl w:val="0"/>
                <w:numId w:val="1"/>
              </w:numPr>
              <w:spacing w:line="360" w:lineRule="auto"/>
              <w:jc w:val="left"/>
              <w:rPr>
                <w:rFonts w:ascii="Arial" w:hAnsi="Arial" w:cs="Arial"/>
                <w:szCs w:val="18"/>
              </w:rPr>
            </w:pPr>
            <w:r w:rsidRPr="00144F7C">
              <w:rPr>
                <w:rFonts w:ascii="Arial" w:hAnsi="Arial" w:cs="Arial"/>
                <w:szCs w:val="18"/>
              </w:rPr>
              <w:t>di aver rispettato i regolamenti locali di polizia urbana, annonaria e di attuazione della l.r. 2/2015 “</w:t>
            </w:r>
            <w:bookmarkStart w:id="1" w:name="results"/>
            <w:r w:rsidRPr="00144F7C">
              <w:rPr>
                <w:rFonts w:ascii="Arial" w:hAnsi="Arial" w:cs="Arial"/>
                <w:szCs w:val="18"/>
              </w:rPr>
              <w:t>Disciplina delle sagre, delle feste popolari e dell'esercizio dell'attività temporanea di somministrazione di alimenti e bevande.</w:t>
            </w:r>
            <w:bookmarkEnd w:id="1"/>
            <w:r w:rsidRPr="00144F7C">
              <w:rPr>
                <w:rFonts w:ascii="Arial" w:hAnsi="Arial" w:cs="Arial"/>
                <w:szCs w:val="18"/>
              </w:rPr>
              <w:t>”</w:t>
            </w:r>
          </w:p>
          <w:p w:rsidR="00AE6B33" w:rsidRPr="00F94835" w:rsidRDefault="00AE6B33" w:rsidP="001366EC">
            <w:pPr>
              <w:numPr>
                <w:ilvl w:val="0"/>
                <w:numId w:val="1"/>
              </w:numPr>
              <w:spacing w:line="360" w:lineRule="auto"/>
              <w:jc w:val="left"/>
              <w:rPr>
                <w:rFonts w:ascii="Arial" w:hAnsi="Arial" w:cs="Arial"/>
                <w:szCs w:val="18"/>
              </w:rPr>
            </w:pPr>
            <w:r>
              <w:rPr>
                <w:rFonts w:ascii="Arial" w:hAnsi="Arial" w:cs="Arial"/>
                <w:szCs w:val="18"/>
              </w:rPr>
              <w:t xml:space="preserve">Altro </w:t>
            </w:r>
            <w:r>
              <w:rPr>
                <w:rFonts w:ascii="Arial" w:hAnsi="Arial" w:cs="Arial"/>
                <w:b/>
                <w:szCs w:val="18"/>
              </w:rPr>
              <w:t>(*)</w:t>
            </w:r>
            <w:r w:rsidRPr="00F63856">
              <w:rPr>
                <w:rFonts w:ascii="Arial" w:hAnsi="Arial" w:cs="Arial"/>
                <w:i/>
                <w:color w:val="808080"/>
              </w:rPr>
              <w:t>____________________________(</w:t>
            </w:r>
            <w:r w:rsidRPr="00787A70">
              <w:rPr>
                <w:rFonts w:ascii="Arial" w:hAnsi="Arial" w:cs="Arial"/>
                <w:i/>
                <w:color w:val="808080"/>
              </w:rPr>
              <w:t>Ulteriori dichiarazioni espressamente previste dalla normativa regionale</w:t>
            </w:r>
            <w:r w:rsidRPr="00F63856">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F94835" w:rsidRDefault="00AE6B33" w:rsidP="001366EC">
            <w:pPr>
              <w:spacing w:line="360" w:lineRule="auto"/>
              <w:jc w:val="left"/>
              <w:rPr>
                <w:rFonts w:ascii="Arial" w:hAnsi="Arial" w:cs="Arial"/>
                <w:szCs w:val="18"/>
              </w:rPr>
            </w:pPr>
            <w:r w:rsidRPr="00F94835">
              <w:rPr>
                <w:rFonts w:ascii="Arial" w:hAnsi="Arial" w:cs="Arial"/>
                <w:szCs w:val="18"/>
              </w:rPr>
              <w:t>Il/la sottoscritto/a dichiara, inoltre:</w:t>
            </w:r>
          </w:p>
          <w:p w:rsidR="00AE6B33" w:rsidRPr="00F94835" w:rsidRDefault="00AE6B33" w:rsidP="00AE6B33">
            <w:pPr>
              <w:numPr>
                <w:ilvl w:val="0"/>
                <w:numId w:val="9"/>
              </w:numPr>
              <w:tabs>
                <w:tab w:val="num" w:pos="0"/>
              </w:tabs>
              <w:spacing w:line="360" w:lineRule="auto"/>
              <w:ind w:left="720"/>
              <w:jc w:val="left"/>
              <w:rPr>
                <w:rFonts w:ascii="Arial" w:hAnsi="Arial" w:cs="Arial"/>
                <w:szCs w:val="18"/>
              </w:rPr>
            </w:pPr>
            <w:r w:rsidRPr="00F94835">
              <w:rPr>
                <w:rFonts w:ascii="Arial" w:hAnsi="Arial" w:cs="Arial"/>
                <w:szCs w:val="18"/>
              </w:rPr>
              <w:t>di impegnarsi a comunicare ogni variazione relativa a stati, fatti, condizioni e titolarità rispetto a quanto dichiarato</w:t>
            </w:r>
            <w:r>
              <w:rPr>
                <w:rFonts w:ascii="Arial" w:hAnsi="Arial" w:cs="Arial"/>
                <w:szCs w:val="18"/>
              </w:rPr>
              <w:t>.</w:t>
            </w:r>
            <w:r w:rsidRPr="00F94835">
              <w:rPr>
                <w:rFonts w:ascii="Arial" w:hAnsi="Arial" w:cs="Arial"/>
                <w:szCs w:val="18"/>
              </w:rPr>
              <w:t xml:space="preserve"> (*)</w:t>
            </w:r>
          </w:p>
          <w:p w:rsidR="00AE6B33" w:rsidRPr="00B27196" w:rsidRDefault="00AE6B33" w:rsidP="001366EC">
            <w:pPr>
              <w:jc w:val="left"/>
              <w:rPr>
                <w:rFonts w:ascii="Arial" w:hAnsi="Arial" w:cs="Arial"/>
                <w:szCs w:val="18"/>
              </w:rPr>
            </w:pP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 xml:space="preserve">SCIA UNICA </w:t>
      </w:r>
      <w:r w:rsidRPr="00363CB3">
        <w:rPr>
          <w:rFonts w:ascii="Arial" w:hAnsi="Arial" w:cs="Arial"/>
          <w:sz w:val="28"/>
          <w:szCs w:val="28"/>
        </w:rPr>
        <w:t>(SCIA + altre segnalazioni, comunicazioni e notifiche):</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p>
    <w:p w:rsidR="00AE6B33" w:rsidRPr="00A56814" w:rsidRDefault="00AE6B33" w:rsidP="00AE6B33">
      <w:pPr>
        <w:tabs>
          <w:tab w:val="left" w:pos="3060"/>
        </w:tabs>
        <w:spacing w:after="120"/>
        <w:rPr>
          <w:rFonts w:ascii="Arial" w:hAnsi="Arial" w:cs="Arial"/>
          <w:i/>
          <w:color w:val="808080"/>
        </w:rPr>
      </w:pPr>
    </w:p>
    <w:p w:rsidR="00AE6B33" w:rsidRPr="00C6662F" w:rsidRDefault="00AE6B33" w:rsidP="00AE6B33">
      <w:pPr>
        <w:rPr>
          <w:rFonts w:ascii="Arial" w:hAnsi="Arial" w:cs="Arial"/>
        </w:rPr>
      </w:pPr>
      <w:r w:rsidRPr="00C6662F">
        <w:rPr>
          <w:rFonts w:ascii="Arial" w:hAnsi="Arial" w:cs="Arial"/>
          <w:b/>
        </w:rPr>
        <w:t>Nota bene</w:t>
      </w:r>
      <w:r>
        <w:rPr>
          <w:rFonts w:ascii="Arial" w:hAnsi="Arial" w:cs="Arial"/>
        </w:rPr>
        <w:t>: Per le attività da svolgere</w:t>
      </w:r>
      <w:r w:rsidRPr="00C6662F">
        <w:rPr>
          <w:rFonts w:ascii="Arial" w:hAnsi="Arial" w:cs="Arial"/>
        </w:rPr>
        <w:t xml:space="preserve"> su suolo pubblico, è necessario avere la relativa concessione.  </w:t>
      </w:r>
    </w:p>
    <w:p w:rsidR="00AE6B33" w:rsidRDefault="00AE6B33" w:rsidP="00AE6B33">
      <w:pPr>
        <w:rPr>
          <w:rFonts w:ascii="Arial" w:hAnsi="Arial" w:cs="Arial"/>
          <w:szCs w:val="18"/>
        </w:rPr>
      </w:pP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b/>
          <w:bCs/>
        </w:rPr>
        <w:lastRenderedPageBreak/>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8F67AD"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8F67AD" w:rsidRDefault="00AE6B33" w:rsidP="00AE6B33">
      <w:pPr>
        <w:rPr>
          <w:rFonts w:ascii="Arial" w:hAnsi="Arial" w:cs="Arial"/>
        </w:rPr>
      </w:pPr>
    </w:p>
    <w:p w:rsidR="00AE6B33" w:rsidRPr="008F67AD"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Default="00AE6B33" w:rsidP="00AE6B33">
      <w:pPr>
        <w:rPr>
          <w:rFonts w:ascii="Arial" w:hAnsi="Arial" w:cs="Arial"/>
          <w:b/>
          <w:i/>
        </w:rPr>
      </w:pPr>
    </w:p>
    <w:p w:rsidR="00AE6B33" w:rsidRPr="00916F1D" w:rsidRDefault="00AE6B33" w:rsidP="00AE6B33">
      <w:pPr>
        <w:rPr>
          <w:rFonts w:ascii="Arial" w:hAnsi="Arial" w:cs="Arial"/>
          <w:b/>
          <w:i/>
        </w:rPr>
      </w:pPr>
      <w:r>
        <w:rPr>
          <w:rFonts w:ascii="Arial" w:hAnsi="Arial" w:cs="Arial"/>
          <w:b/>
          <w:i/>
        </w:rPr>
        <w:br w:type="page"/>
      </w:r>
      <w:r w:rsidRPr="00916F1D">
        <w:rPr>
          <w:rFonts w:ascii="Arial" w:hAnsi="Arial" w:cs="Arial"/>
          <w:b/>
          <w:i/>
        </w:rPr>
        <w:lastRenderedPageBreak/>
        <w:t>Quadro riepilogativo della documentazione allegata</w:t>
      </w:r>
    </w:p>
    <w:p w:rsidR="00AE6B33" w:rsidRPr="00916F1D" w:rsidRDefault="00AE6B33" w:rsidP="00AE6B33">
      <w:pPr>
        <w:rPr>
          <w:rFonts w:ascii="Arial" w:hAnsi="Arial" w:cs="Arial"/>
        </w:rPr>
      </w:pPr>
    </w:p>
    <w:p w:rsidR="00AE6B33" w:rsidRPr="00916F1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916F1D" w:rsidTr="001366EC">
        <w:trPr>
          <w:gridAfter w:val="1"/>
          <w:wAfter w:w="39" w:type="dxa"/>
          <w:trHeight w:val="381"/>
          <w:jc w:val="center"/>
        </w:trPr>
        <w:tc>
          <w:tcPr>
            <w:tcW w:w="9726" w:type="dxa"/>
            <w:gridSpan w:val="3"/>
            <w:shd w:val="clear" w:color="auto" w:fill="E6E6E6"/>
            <w:vAlign w:val="center"/>
          </w:tcPr>
          <w:p w:rsidR="00AE6B33" w:rsidRPr="00AA3379" w:rsidRDefault="00AE6B33" w:rsidP="001366EC">
            <w:pPr>
              <w:rPr>
                <w:rFonts w:ascii="Arial" w:hAnsi="Arial" w:cs="Arial"/>
                <w:b/>
                <w:i/>
                <w:szCs w:val="18"/>
              </w:rPr>
            </w:pPr>
            <w:r w:rsidRPr="00916F1D">
              <w:rPr>
                <w:rFonts w:ascii="Arial" w:hAnsi="Arial" w:cs="Arial"/>
                <w:szCs w:val="18"/>
              </w:rPr>
              <w:br w:type="page"/>
            </w:r>
            <w:r>
              <w:rPr>
                <w:rFonts w:ascii="Arial" w:hAnsi="Arial" w:cs="Arial"/>
                <w:b/>
                <w:i/>
                <w:szCs w:val="18"/>
              </w:rPr>
              <w:t>DOCUMENTAZIONE PRESENTATA</w:t>
            </w:r>
            <w:r w:rsidRPr="00916F1D">
              <w:rPr>
                <w:rFonts w:ascii="Arial" w:hAnsi="Arial" w:cs="Arial"/>
                <w:b/>
                <w:i/>
                <w:szCs w:val="18"/>
              </w:rPr>
              <w:t xml:space="preserve"> IN ALLEGATO ALLA SCIA</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Casi in cui è previsto</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AE6B33" w:rsidRPr="00DE2B6E" w:rsidRDefault="00AE6B33" w:rsidP="001366EC">
            <w:pPr>
              <w:jc w:val="left"/>
              <w:rPr>
                <w:rFonts w:ascii="Arial" w:hAnsi="Arial" w:cs="Arial"/>
                <w:szCs w:val="18"/>
              </w:rPr>
            </w:pPr>
            <w:r w:rsidRPr="00DE2B6E">
              <w:rPr>
                <w:rFonts w:ascii="Arial" w:hAnsi="Arial" w:cs="Arial"/>
                <w:szCs w:val="18"/>
              </w:rPr>
              <w:t xml:space="preserve">Procura/delega </w:t>
            </w:r>
          </w:p>
        </w:tc>
        <w:tc>
          <w:tcPr>
            <w:tcW w:w="3087" w:type="dxa"/>
            <w:gridSpan w:val="2"/>
            <w:vAlign w:val="center"/>
          </w:tcPr>
          <w:p w:rsidR="00AE6B33" w:rsidRPr="003250D8" w:rsidRDefault="00AE6B33" w:rsidP="001366EC">
            <w:pPr>
              <w:jc w:val="left"/>
              <w:rPr>
                <w:rFonts w:ascii="Arial" w:hAnsi="Arial" w:cs="Arial"/>
                <w:szCs w:val="18"/>
              </w:rPr>
            </w:pPr>
            <w:r w:rsidRPr="003250D8">
              <w:rPr>
                <w:rFonts w:ascii="Arial" w:hAnsi="Arial" w:cs="Arial"/>
                <w:szCs w:val="18"/>
              </w:rPr>
              <w:t xml:space="preserve">Nel caso di procura/delega a presentare la segnalazione </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AE6B33" w:rsidRPr="003250D8" w:rsidRDefault="00AE6B33" w:rsidP="001366EC">
            <w:pPr>
              <w:jc w:val="left"/>
              <w:rPr>
                <w:rFonts w:ascii="Arial" w:hAnsi="Arial" w:cs="Arial"/>
                <w:szCs w:val="18"/>
              </w:rPr>
            </w:pPr>
            <w:r>
              <w:rPr>
                <w:rFonts w:ascii="Arial" w:hAnsi="Arial" w:cs="Arial"/>
                <w:szCs w:val="18"/>
              </w:rPr>
              <w:t xml:space="preserve">Nel caso in cui la segnalazione non sia </w:t>
            </w:r>
            <w:r w:rsidRPr="003250D8">
              <w:rPr>
                <w:rFonts w:ascii="Arial" w:hAnsi="Arial" w:cs="Arial"/>
                <w:szCs w:val="18"/>
              </w:rPr>
              <w:t xml:space="preserve">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320224" w:rsidRDefault="00AE6B33" w:rsidP="001366EC">
            <w:pPr>
              <w:jc w:val="center"/>
              <w:rPr>
                <w:rFonts w:ascii="Arial" w:hAnsi="Arial" w:cs="Arial"/>
                <w:b/>
                <w:sz w:val="28"/>
                <w:szCs w:val="28"/>
              </w:rPr>
            </w:pPr>
            <w:r w:rsidRPr="00631A70">
              <w:rPr>
                <w:rFonts w:ascii="Arial" w:hAnsi="Arial" w:cs="Arial"/>
                <w:b/>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3250D8" w:rsidRDefault="00AE6B33" w:rsidP="001366EC">
            <w:pPr>
              <w:jc w:val="left"/>
              <w:rPr>
                <w:rFonts w:ascii="Arial" w:hAnsi="Arial" w:cs="Arial"/>
                <w:szCs w:val="18"/>
              </w:rPr>
            </w:pPr>
            <w:r w:rsidRPr="003250D8">
              <w:rPr>
                <w:rFonts w:ascii="Arial" w:hAnsi="Arial" w:cs="Arial"/>
                <w:szCs w:val="18"/>
              </w:rPr>
              <w:t>Sempre, in presenza di soggetti (es. soci) diversi dal dichiarante</w:t>
            </w:r>
          </w:p>
        </w:tc>
      </w:tr>
      <w:tr w:rsidR="00AE6B33" w:rsidRPr="007409E8"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409E8" w:rsidRDefault="00AE6B33" w:rsidP="001366EC">
            <w:pPr>
              <w:jc w:val="center"/>
              <w:rPr>
                <w:rFonts w:ascii="Arial" w:hAnsi="Arial" w:cs="Arial"/>
                <w:szCs w:val="18"/>
              </w:rPr>
            </w:pPr>
            <w:r>
              <w:rPr>
                <w:rFonts w:ascii="Arial" w:hAnsi="Arial" w:cs="Arial"/>
                <w:sz w:val="28"/>
                <w:szCs w:val="28"/>
              </w:rPr>
              <w:sym w:font="Wingdings" w:char="F0FC"/>
            </w:r>
          </w:p>
        </w:tc>
        <w:tc>
          <w:tcPr>
            <w:tcW w:w="4891" w:type="dxa"/>
            <w:vAlign w:val="center"/>
          </w:tcPr>
          <w:p w:rsidR="00AE6B33" w:rsidRPr="007409E8" w:rsidRDefault="00AE6B33" w:rsidP="001366EC">
            <w:pPr>
              <w:jc w:val="left"/>
              <w:rPr>
                <w:rFonts w:ascii="Arial" w:hAnsi="Arial" w:cs="Arial"/>
                <w:szCs w:val="18"/>
              </w:rPr>
            </w:pPr>
            <w:r w:rsidRPr="00D42790">
              <w:rPr>
                <w:rFonts w:ascii="Arial" w:hAnsi="Arial" w:cs="Arial"/>
                <w:szCs w:val="18"/>
              </w:rPr>
              <w:t>Notifica sanitaria</w:t>
            </w:r>
            <w:r>
              <w:rPr>
                <w:rFonts w:ascii="Arial" w:hAnsi="Arial" w:cs="Arial"/>
                <w:szCs w:val="18"/>
              </w:rPr>
              <w:t xml:space="preserve"> (art. 6, Reg.CE n. 852/2004)</w:t>
            </w:r>
          </w:p>
        </w:tc>
        <w:tc>
          <w:tcPr>
            <w:tcW w:w="3087" w:type="dxa"/>
            <w:gridSpan w:val="2"/>
            <w:vAlign w:val="center"/>
          </w:tcPr>
          <w:p w:rsidR="00AE6B33" w:rsidRPr="003250D8" w:rsidRDefault="00AE6B33" w:rsidP="001366EC">
            <w:pPr>
              <w:jc w:val="left"/>
              <w:rPr>
                <w:rFonts w:ascii="Arial" w:hAnsi="Arial" w:cs="Arial"/>
                <w:szCs w:val="18"/>
              </w:rPr>
            </w:pPr>
            <w:r w:rsidRPr="003250D8">
              <w:rPr>
                <w:rFonts w:ascii="Arial" w:hAnsi="Arial" w:cs="Arial"/>
                <w:szCs w:val="18"/>
              </w:rPr>
              <w:t>Sempre obbligatoria</w:t>
            </w:r>
          </w:p>
        </w:tc>
      </w:tr>
    </w:tbl>
    <w:p w:rsidR="00AE6B33" w:rsidRPr="007409E8" w:rsidRDefault="00AE6B33" w:rsidP="00AE6B33">
      <w:pPr>
        <w:rPr>
          <w:rFonts w:ascii="Arial" w:hAnsi="Arial" w:cs="Arial"/>
        </w:rPr>
      </w:pPr>
    </w:p>
    <w:p w:rsidR="00AE6B33" w:rsidRPr="007409E8" w:rsidRDefault="00AE6B33" w:rsidP="00AE6B33">
      <w:pPr>
        <w:rPr>
          <w:rFonts w:ascii="Arial" w:hAnsi="Arial" w:cs="Arial"/>
        </w:rPr>
      </w:pPr>
    </w:p>
    <w:p w:rsidR="00AE6B33" w:rsidRPr="007409E8" w:rsidRDefault="00AE6B33" w:rsidP="00AE6B33">
      <w:pPr>
        <w:rPr>
          <w:rFonts w:ascii="Arial" w:hAnsi="Arial" w:cs="Arial"/>
        </w:rPr>
      </w:pPr>
    </w:p>
    <w:p w:rsidR="00AE6B33" w:rsidRPr="00916F1D" w:rsidRDefault="00AE6B33" w:rsidP="00AE6B33">
      <w:pPr>
        <w:rPr>
          <w:rFonts w:ascii="Arial" w:hAnsi="Arial" w:cs="Arial"/>
        </w:rPr>
      </w:pPr>
    </w:p>
    <w:tbl>
      <w:tblPr>
        <w:tblW w:w="9639" w:type="dxa"/>
        <w:tblInd w:w="534" w:type="dxa"/>
        <w:shd w:val="clear" w:color="auto" w:fill="E6E6E6"/>
        <w:tblLook w:val="01E0" w:firstRow="1" w:lastRow="1" w:firstColumn="1" w:lastColumn="1" w:noHBand="0" w:noVBand="0"/>
      </w:tblPr>
      <w:tblGrid>
        <w:gridCol w:w="1253"/>
        <w:gridCol w:w="5409"/>
        <w:gridCol w:w="2977"/>
      </w:tblGrid>
      <w:tr w:rsidR="00AE6B33" w:rsidRPr="00320224" w:rsidTr="001366EC">
        <w:trPr>
          <w:trHeight w:val="381"/>
        </w:trPr>
        <w:tc>
          <w:tcPr>
            <w:tcW w:w="9639"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ecc.)</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253"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5409"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253" w:type="dxa"/>
            <w:tcBorders>
              <w:top w:val="single" w:sz="4" w:space="0" w:color="000000"/>
              <w:left w:val="single" w:sz="4" w:space="0" w:color="000000"/>
              <w:bottom w:val="single" w:sz="4" w:space="0" w:color="000000"/>
              <w:right w:val="single" w:sz="4" w:space="0" w:color="D9D9D9"/>
            </w:tcBorders>
            <w:shd w:val="clear" w:color="auto" w:fill="auto"/>
            <w:vAlign w:val="center"/>
          </w:tcPr>
          <w:p w:rsidR="00AE6B33" w:rsidRPr="007751D5" w:rsidRDefault="00AE6B33" w:rsidP="001366EC">
            <w:pPr>
              <w:jc w:val="center"/>
              <w:rPr>
                <w:rFonts w:ascii="Arial" w:hAnsi="Arial" w:cs="Arial"/>
                <w:szCs w:val="18"/>
              </w:rPr>
            </w:pPr>
            <w:r w:rsidRPr="003212CC">
              <w:rPr>
                <w:rFonts w:ascii="Arial" w:hAnsi="Arial" w:cs="Arial"/>
                <w:sz w:val="28"/>
                <w:szCs w:val="28"/>
              </w:rPr>
              <w:sym w:font="Wingdings" w:char="F0A8"/>
            </w:r>
          </w:p>
        </w:tc>
        <w:tc>
          <w:tcPr>
            <w:tcW w:w="5409" w:type="dxa"/>
            <w:tcBorders>
              <w:top w:val="single" w:sz="4" w:space="0" w:color="000000"/>
              <w:left w:val="single" w:sz="4" w:space="0" w:color="D9D9D9"/>
              <w:bottom w:val="single" w:sz="4" w:space="0" w:color="000000"/>
              <w:right w:val="single" w:sz="4" w:space="0" w:color="D9D9D9"/>
            </w:tcBorders>
            <w:shd w:val="clear" w:color="auto" w:fill="auto"/>
            <w:vAlign w:val="center"/>
          </w:tcPr>
          <w:p w:rsidR="00AE6B33" w:rsidRPr="007751D5" w:rsidRDefault="00AE6B33" w:rsidP="001366EC">
            <w:pPr>
              <w:jc w:val="left"/>
              <w:rPr>
                <w:rFonts w:ascii="Arial" w:hAnsi="Arial" w:cs="Arial"/>
                <w:szCs w:val="18"/>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AE6B33" w:rsidRPr="00152D8C" w:rsidRDefault="00AE6B33" w:rsidP="001366EC">
            <w:pPr>
              <w:jc w:val="left"/>
              <w:rPr>
                <w:rFonts w:ascii="Arial" w:hAnsi="Arial" w:cs="Arial"/>
                <w:szCs w:val="18"/>
              </w:rPr>
            </w:pPr>
            <w:r>
              <w:rPr>
                <w:rFonts w:ascii="Arial" w:hAnsi="Arial" w:cs="Arial"/>
                <w:szCs w:val="18"/>
              </w:rPr>
              <w:t>Nella misura e con le modalità indicate sul sito dell’amministrazione</w:t>
            </w:r>
          </w:p>
        </w:tc>
      </w:tr>
    </w:tbl>
    <w:p w:rsidR="00AE6B33" w:rsidRDefault="00AE6B33" w:rsidP="00AE6B33">
      <w:pPr>
        <w:tabs>
          <w:tab w:val="left" w:pos="3060"/>
        </w:tabs>
        <w:spacing w:after="120"/>
      </w:pPr>
    </w:p>
    <w:p w:rsidR="00AE6B33" w:rsidRDefault="00AE6B33" w:rsidP="00AE6B33">
      <w:pPr>
        <w:tabs>
          <w:tab w:val="left" w:pos="3060"/>
        </w:tabs>
        <w:spacing w:after="120"/>
        <w:jc w:val="center"/>
        <w:rPr>
          <w:rFonts w:ascii="Arial" w:hAnsi="Arial" w:cs="Arial"/>
        </w:rPr>
      </w:pPr>
      <w:r>
        <w:br w:type="page"/>
      </w: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SOCIO/A della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hAnsi="Arial" w:cs="Arial"/>
          <w:szCs w:val="18"/>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A326C" w:rsidRDefault="00AE6B33" w:rsidP="00AE6B33">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8A326C" w:rsidRDefault="00AE6B33" w:rsidP="00AE6B33">
      <w:pPr>
        <w:rPr>
          <w:rFonts w:ascii="Arial" w:hAnsi="Arial" w:cs="Arial"/>
          <w:szCs w:val="18"/>
        </w:rPr>
      </w:pPr>
    </w:p>
    <w:p w:rsidR="00AE6B33" w:rsidRPr="008A326C" w:rsidRDefault="00AE6B33" w:rsidP="00AE6B33">
      <w:pPr>
        <w:jc w:val="center"/>
        <w:rPr>
          <w:rFonts w:ascii="Arial" w:hAnsi="Arial" w:cs="Arial"/>
          <w:b/>
          <w:szCs w:val="18"/>
        </w:rPr>
      </w:pPr>
      <w:r w:rsidRPr="008A326C">
        <w:rPr>
          <w:rFonts w:ascii="Arial" w:hAnsi="Arial" w:cs="Arial"/>
          <w:b/>
          <w:szCs w:val="18"/>
        </w:rPr>
        <w:t>dichiara</w:t>
      </w:r>
    </w:p>
    <w:p w:rsidR="00AE6B33" w:rsidRPr="008A326C" w:rsidRDefault="00AE6B33" w:rsidP="00AE6B33">
      <w:pPr>
        <w:jc w:val="left"/>
        <w:rPr>
          <w:rFonts w:ascii="Arial" w:hAnsi="Arial" w:cs="Arial"/>
          <w:szCs w:val="18"/>
        </w:rPr>
      </w:pPr>
    </w:p>
    <w:p w:rsidR="00AE6B33"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isti dalla legge</w:t>
      </w:r>
      <w:r w:rsidRPr="008A326C">
        <w:t xml:space="preserve"> </w:t>
      </w:r>
      <w:r w:rsidRPr="008A326C">
        <w:rPr>
          <w:rFonts w:ascii="Arial" w:hAnsi="Arial" w:cs="Arial"/>
          <w:szCs w:val="18"/>
        </w:rPr>
        <w:t>e di non trovarsi nelle condizioni previste dalla legge (artt. 11, 92 e 131 del TULPS, Regio Decreto 18/06/1931, n. 773);</w:t>
      </w:r>
    </w:p>
    <w:p w:rsidR="00AE6B33" w:rsidRPr="008A326C"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hAnsi="Arial" w:cs="Arial"/>
          <w:sz w:val="18"/>
          <w:szCs w:val="18"/>
        </w:rPr>
      </w:pPr>
    </w:p>
    <w:p w:rsidR="00AE6B33" w:rsidRPr="000F2136" w:rsidRDefault="00AE6B33" w:rsidP="00AE6B33">
      <w:pPr>
        <w:tabs>
          <w:tab w:val="left" w:pos="3060"/>
        </w:tabs>
        <w:spacing w:after="120"/>
        <w:rPr>
          <w:rFonts w:ascii="Arial" w:hAnsi="Arial" w:cs="Arial"/>
          <w:szCs w:val="18"/>
        </w:rPr>
      </w:pPr>
    </w:p>
    <w:p w:rsidR="00AE6B33" w:rsidRPr="000F2136" w:rsidRDefault="00AE6B33" w:rsidP="00AE6B33">
      <w:pPr>
        <w:rPr>
          <w:rFonts w:ascii="Arial" w:hAnsi="Arial" w:cs="Arial"/>
        </w:rPr>
      </w:pPr>
      <w:r w:rsidRPr="000F2136">
        <w:rPr>
          <w:rFonts w:ascii="Arial" w:hAnsi="Arial" w:cs="Arial"/>
          <w:b/>
        </w:rPr>
        <w:t>Attenzione</w:t>
      </w:r>
      <w:r w:rsidRPr="000F2136">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lastRenderedPageBreak/>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rPr>
      </w:pPr>
    </w:p>
    <w:p w:rsidR="00AE6B33" w:rsidRPr="00803736" w:rsidRDefault="00AE6B33" w:rsidP="00AE6B33">
      <w:pPr>
        <w:pStyle w:val="Testonormale"/>
        <w:spacing w:line="360" w:lineRule="auto"/>
        <w:jc w:val="center"/>
        <w:rPr>
          <w:rFonts w:ascii="Times New Roman" w:hAnsi="Times New Roman"/>
          <w:b/>
          <w:bCs/>
          <w:sz w:val="24"/>
          <w:szCs w:val="24"/>
        </w:rPr>
      </w:pPr>
      <w:r>
        <w:rPr>
          <w:rFonts w:ascii="Times New Roman" w:hAnsi="Times New Roman"/>
          <w:b/>
          <w:bCs/>
          <w:iCs/>
          <w:sz w:val="24"/>
          <w:szCs w:val="24"/>
        </w:rPr>
        <w:br w:type="page"/>
      </w:r>
      <w:r w:rsidRPr="00803736">
        <w:rPr>
          <w:rFonts w:ascii="Times New Roman" w:hAnsi="Times New Roman"/>
          <w:b/>
          <w:bCs/>
          <w:iCs/>
          <w:sz w:val="24"/>
          <w:szCs w:val="24"/>
        </w:rPr>
        <w:lastRenderedPageBreak/>
        <w:t>ALLEGATO B (somministrazione temporanea sagre e feste popolari</w:t>
      </w:r>
      <w:r>
        <w:rPr>
          <w:rFonts w:ascii="Times New Roman" w:hAnsi="Times New Roman"/>
          <w:b/>
          <w:bCs/>
          <w:iCs/>
          <w:sz w:val="24"/>
          <w:szCs w:val="24"/>
        </w:rPr>
        <w:t xml:space="preserve"> l.r. 2/2015</w:t>
      </w:r>
      <w:r w:rsidRPr="00803736">
        <w:rPr>
          <w:rFonts w:ascii="Times New Roman" w:hAnsi="Times New Roman"/>
          <w:b/>
          <w:bCs/>
          <w:iCs/>
          <w:sz w:val="24"/>
          <w:szCs w:val="24"/>
        </w:rPr>
        <w:t>)</w:t>
      </w:r>
    </w:p>
    <w:p w:rsidR="00AE6B33" w:rsidRPr="00803736" w:rsidRDefault="00AE6B33" w:rsidP="00AE6B33">
      <w:pPr>
        <w:rPr>
          <w:rFonts w:ascii="Times New Roman" w:hAnsi="Times New Roman"/>
        </w:rPr>
      </w:pPr>
      <w:r w:rsidRPr="00803736">
        <w:rPr>
          <w:rFonts w:ascii="Times New Roman" w:hAnsi="Times New Roman"/>
        </w:rPr>
        <w:t xml:space="preserve">Il sottoscritto__________________________, nato a _______________ il______ e residente in__________________, Via____________________________, n.__, cittadinanza ____________________  Sesso M </w:t>
      </w:r>
      <w:r w:rsidRPr="00803736">
        <w:rPr>
          <w:rFonts w:ascii="Times New Roman" w:hAnsi="Times New Roman"/>
          <w:b/>
          <w:sz w:val="20"/>
        </w:rPr>
        <w:fldChar w:fldCharType="begin">
          <w:ffData>
            <w:name w:val=""/>
            <w:enabled/>
            <w:calcOnExit w:val="0"/>
            <w:checkBox>
              <w:sizeAuto/>
              <w:default w:val="0"/>
            </w:checkBox>
          </w:ffData>
        </w:fldChar>
      </w:r>
      <w:r w:rsidRPr="00803736">
        <w:rPr>
          <w:rFonts w:ascii="Times New Roman" w:hAnsi="Times New Roman"/>
          <w:b/>
          <w:sz w:val="20"/>
        </w:rPr>
        <w:instrText xml:space="preserve"> FORMCHECKBOX </w:instrText>
      </w:r>
      <w:r w:rsidR="00CE107C">
        <w:rPr>
          <w:rFonts w:ascii="Times New Roman" w:hAnsi="Times New Roman"/>
          <w:b/>
          <w:sz w:val="20"/>
        </w:rPr>
      </w:r>
      <w:r w:rsidR="00CE107C">
        <w:rPr>
          <w:rFonts w:ascii="Times New Roman" w:hAnsi="Times New Roman"/>
          <w:b/>
          <w:sz w:val="20"/>
        </w:rPr>
        <w:fldChar w:fldCharType="separate"/>
      </w:r>
      <w:r w:rsidRPr="00803736">
        <w:rPr>
          <w:rFonts w:ascii="Times New Roman" w:hAnsi="Times New Roman"/>
          <w:b/>
          <w:sz w:val="20"/>
        </w:rPr>
        <w:fldChar w:fldCharType="end"/>
      </w:r>
      <w:r w:rsidRPr="00803736">
        <w:rPr>
          <w:rFonts w:ascii="Times New Roman" w:hAnsi="Times New Roman"/>
        </w:rPr>
        <w:t xml:space="preserve">      F </w:t>
      </w:r>
      <w:r w:rsidRPr="00803736">
        <w:rPr>
          <w:rFonts w:ascii="Times New Roman" w:hAnsi="Times New Roman"/>
          <w:b/>
          <w:sz w:val="20"/>
        </w:rPr>
        <w:fldChar w:fldCharType="begin">
          <w:ffData>
            <w:name w:val=""/>
            <w:enabled/>
            <w:calcOnExit w:val="0"/>
            <w:checkBox>
              <w:sizeAuto/>
              <w:default w:val="0"/>
            </w:checkBox>
          </w:ffData>
        </w:fldChar>
      </w:r>
      <w:r w:rsidRPr="00803736">
        <w:rPr>
          <w:rFonts w:ascii="Times New Roman" w:hAnsi="Times New Roman"/>
          <w:b/>
          <w:sz w:val="20"/>
        </w:rPr>
        <w:instrText xml:space="preserve"> FORMCHECKBOX </w:instrText>
      </w:r>
      <w:r w:rsidR="00CE107C">
        <w:rPr>
          <w:rFonts w:ascii="Times New Roman" w:hAnsi="Times New Roman"/>
          <w:b/>
          <w:sz w:val="20"/>
        </w:rPr>
      </w:r>
      <w:r w:rsidR="00CE107C">
        <w:rPr>
          <w:rFonts w:ascii="Times New Roman" w:hAnsi="Times New Roman"/>
          <w:b/>
          <w:sz w:val="20"/>
        </w:rPr>
        <w:fldChar w:fldCharType="separate"/>
      </w:r>
      <w:r w:rsidRPr="00803736">
        <w:rPr>
          <w:rFonts w:ascii="Times New Roman" w:hAnsi="Times New Roman"/>
          <w:b/>
          <w:sz w:val="20"/>
        </w:rPr>
        <w:fldChar w:fldCharType="end"/>
      </w:r>
      <w:r w:rsidRPr="00803736">
        <w:rPr>
          <w:rFonts w:ascii="Times New Roman" w:hAnsi="Times New Roman"/>
        </w:rPr>
        <w:t xml:space="preserve"> in qualità di____________________, della__________________________________, con sede in _______________________, Via____________________________________, n.____, c.f./ P.IVA____________________________, recapito telefonico______________________ e-mail _________________________ PEC _______________________________</w:t>
      </w:r>
    </w:p>
    <w:p w:rsidR="00AE6B33" w:rsidRPr="00803736" w:rsidRDefault="00AE6B33" w:rsidP="00AE6B33">
      <w:pPr>
        <w:rPr>
          <w:rFonts w:ascii="Times New Roman" w:hAnsi="Times New Roman"/>
        </w:rPr>
      </w:pPr>
      <w:r w:rsidRPr="00803736">
        <w:rPr>
          <w:rFonts w:ascii="Times New Roman" w:hAnsi="Times New Roman"/>
        </w:rPr>
        <w:t xml:space="preserve">in relazione alla    sagra </w:t>
      </w:r>
      <w:r w:rsidRPr="00803736">
        <w:rPr>
          <w:rFonts w:ascii="Times New Roman" w:hAnsi="Times New Roman"/>
          <w:color w:val="211E1E"/>
          <w:szCs w:val="18"/>
        </w:rPr>
        <w:t>|__|</w:t>
      </w:r>
      <w:r w:rsidRPr="00803736">
        <w:rPr>
          <w:rFonts w:ascii="Times New Roman" w:hAnsi="Times New Roman"/>
        </w:rPr>
        <w:t xml:space="preserve">     festa popolare </w:t>
      </w:r>
      <w:r w:rsidRPr="00803736">
        <w:rPr>
          <w:rFonts w:ascii="Times New Roman" w:hAnsi="Times New Roman"/>
          <w:color w:val="211E1E"/>
          <w:szCs w:val="18"/>
        </w:rPr>
        <w:t>|__|</w:t>
      </w:r>
      <w:r w:rsidRPr="00803736">
        <w:rPr>
          <w:rFonts w:ascii="Times New Roman" w:hAnsi="Times New Roman"/>
        </w:rPr>
        <w:t xml:space="preserve">        denominata _______________________________</w:t>
      </w:r>
    </w:p>
    <w:p w:rsidR="00AE6B33" w:rsidRPr="00803736" w:rsidRDefault="00AE6B33" w:rsidP="00AE6B33">
      <w:pPr>
        <w:rPr>
          <w:rFonts w:ascii="Times New Roman" w:hAnsi="Times New Roman"/>
        </w:rPr>
      </w:pPr>
      <w:r w:rsidRPr="00803736">
        <w:rPr>
          <w:rFonts w:ascii="Times New Roman" w:hAnsi="Times New Roman"/>
        </w:rPr>
        <w:t>che si svolgerà in _______________________________ dal __________ al __________</w:t>
      </w:r>
    </w:p>
    <w:p w:rsidR="00AE6B33" w:rsidRPr="00803736" w:rsidRDefault="00AE6B33" w:rsidP="00AE6B33">
      <w:pPr>
        <w:pStyle w:val="Titolo2"/>
        <w:rPr>
          <w:rFonts w:ascii="Times New Roman" w:hAnsi="Times New Roman"/>
          <w:szCs w:val="24"/>
        </w:rPr>
      </w:pPr>
    </w:p>
    <w:p w:rsidR="00AE6B33" w:rsidRPr="00803736" w:rsidRDefault="00AE6B33" w:rsidP="00AE6B33">
      <w:pPr>
        <w:pStyle w:val="Titolo2"/>
        <w:jc w:val="center"/>
        <w:rPr>
          <w:rFonts w:ascii="Times New Roman" w:hAnsi="Times New Roman"/>
          <w:szCs w:val="24"/>
        </w:rPr>
      </w:pPr>
      <w:r w:rsidRPr="00803736">
        <w:rPr>
          <w:rFonts w:ascii="Times New Roman" w:hAnsi="Times New Roman"/>
          <w:szCs w:val="24"/>
        </w:rPr>
        <w:t>ai sensi degli artt.46 e 47 DPR 445/2000,</w:t>
      </w:r>
    </w:p>
    <w:p w:rsidR="00AE6B33" w:rsidRPr="00803736" w:rsidRDefault="00AE6B33" w:rsidP="00AE6B33">
      <w:pPr>
        <w:jc w:val="center"/>
        <w:rPr>
          <w:rFonts w:ascii="Times New Roman" w:hAnsi="Times New Roman"/>
        </w:rPr>
      </w:pPr>
    </w:p>
    <w:p w:rsidR="00AE6B33" w:rsidRPr="00803736" w:rsidRDefault="00AE6B33" w:rsidP="00AE6B33">
      <w:pPr>
        <w:pStyle w:val="Titolo2"/>
        <w:jc w:val="center"/>
        <w:rPr>
          <w:rFonts w:ascii="Times New Roman" w:hAnsi="Times New Roman"/>
          <w:b w:val="0"/>
          <w:bCs w:val="0"/>
          <w:szCs w:val="24"/>
        </w:rPr>
      </w:pPr>
      <w:r w:rsidRPr="00803736">
        <w:rPr>
          <w:rFonts w:ascii="Times New Roman" w:hAnsi="Times New Roman"/>
          <w:szCs w:val="24"/>
        </w:rPr>
        <w:t xml:space="preserve">DICHIARA </w:t>
      </w:r>
    </w:p>
    <w:p w:rsidR="00AE6B33" w:rsidRPr="00C84726" w:rsidRDefault="00AE6B33" w:rsidP="00AE6B33"/>
    <w:p w:rsidR="00AE6B33" w:rsidRDefault="00AE6B33" w:rsidP="00AE6B33">
      <w:pPr>
        <w:pStyle w:val="Corpodeltesto3"/>
        <w:rPr>
          <w:b/>
          <w:bCs/>
        </w:rPr>
      </w:pPr>
    </w:p>
    <w:p w:rsidR="00AE6B33" w:rsidRDefault="00AE6B33" w:rsidP="00AE6B33">
      <w:pPr>
        <w:pStyle w:val="Default"/>
        <w:ind w:left="360"/>
        <w:jc w:val="both"/>
        <w:rPr>
          <w:color w:val="211E1E"/>
          <w:sz w:val="18"/>
          <w:szCs w:val="18"/>
        </w:rPr>
      </w:pPr>
      <w:r w:rsidRPr="002E062F">
        <w:rPr>
          <w:color w:val="211E1E"/>
          <w:sz w:val="18"/>
          <w:szCs w:val="18"/>
        </w:rPr>
        <w:t>|__|</w:t>
      </w:r>
      <w:r w:rsidRPr="00E9594E">
        <w:rPr>
          <w:color w:val="auto"/>
        </w:rPr>
        <w:t xml:space="preserve"> </w:t>
      </w:r>
      <w:r>
        <w:rPr>
          <w:color w:val="auto"/>
        </w:rPr>
        <w:t xml:space="preserve">di aver presentato </w:t>
      </w:r>
      <w:r>
        <w:t>richiesta di inserimento della manifestazione nel calendario regionale</w:t>
      </w:r>
      <w:r w:rsidRPr="00803736">
        <w:t xml:space="preserve"> delle sagre e delle feste popolari anno 20___</w:t>
      </w:r>
      <w:r>
        <w:t xml:space="preserve"> prot. n. </w:t>
      </w:r>
      <w:r w:rsidRPr="00A7558F">
        <w:rPr>
          <w:sz w:val="22"/>
        </w:rPr>
        <w:t xml:space="preserve">_______________ </w:t>
      </w:r>
      <w:r>
        <w:rPr>
          <w:sz w:val="22"/>
        </w:rPr>
        <w:t>de</w:t>
      </w:r>
      <w:r w:rsidRPr="00A7558F">
        <w:rPr>
          <w:sz w:val="22"/>
        </w:rPr>
        <w:t>l</w:t>
      </w:r>
      <w:r>
        <w:rPr>
          <w:sz w:val="22"/>
        </w:rPr>
        <w:t xml:space="preserve"> _______</w:t>
      </w:r>
      <w:r w:rsidRPr="00A7558F">
        <w:rPr>
          <w:sz w:val="22"/>
        </w:rPr>
        <w:t>______</w:t>
      </w:r>
      <w:r>
        <w:t xml:space="preserve"> </w:t>
      </w:r>
    </w:p>
    <w:p w:rsidR="00AE6B33" w:rsidRDefault="00AE6B33" w:rsidP="00AE6B33">
      <w:pPr>
        <w:pStyle w:val="Default"/>
        <w:ind w:left="360"/>
        <w:jc w:val="both"/>
        <w:rPr>
          <w:color w:val="211E1E"/>
          <w:sz w:val="18"/>
          <w:szCs w:val="18"/>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che gli spazi riservati al pubblico appositamente allestiti e destinati ad attività di somministrazione temporanea di alimenti e bevande non superano il 70% della superficie complessiva a disposizione dell’area interessata dalla sagra, escluse le aree destinate a parcheggio, come individuate nella relativa documentazione planimetrica presentata ai fini della sicurezza pubblica; </w:t>
      </w:r>
      <w:r>
        <w:rPr>
          <w:b/>
          <w:color w:val="auto"/>
        </w:rPr>
        <w:t>(</w:t>
      </w:r>
      <w:r w:rsidRPr="00E9594E">
        <w:rPr>
          <w:b/>
          <w:color w:val="auto"/>
        </w:rPr>
        <w:t>per le sagre</w:t>
      </w:r>
      <w:r w:rsidRPr="00E9594E">
        <w:rPr>
          <w:color w:val="auto"/>
        </w:rPr>
        <w:t>)</w:t>
      </w:r>
    </w:p>
    <w:p w:rsidR="00AE6B33" w:rsidRPr="00E9594E" w:rsidRDefault="00AE6B33" w:rsidP="00AE6B33">
      <w:pPr>
        <w:pStyle w:val="Default"/>
        <w:ind w:left="360"/>
        <w:jc w:val="both"/>
        <w:rPr>
          <w:color w:val="auto"/>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che gli spazi riservati al pubblico appositamente allestiti e </w:t>
      </w:r>
      <w:r w:rsidRPr="00E9594E">
        <w:rPr>
          <w:b/>
          <w:color w:val="auto"/>
        </w:rPr>
        <w:t xml:space="preserve">destinati </w:t>
      </w:r>
      <w:r w:rsidRPr="00E9594E">
        <w:rPr>
          <w:color w:val="auto"/>
        </w:rPr>
        <w:t>ad attività di somministrazione temporanea di alimenti e bevande non superano il 50% della superficie complessiva a disposizione dell’area interessata dalla festa popolare, escluse le aree destinate a parcheggio, come individuate nella relativa documentazione planimetrica presentata ai fini della sicurezza pubblica;(</w:t>
      </w:r>
      <w:r w:rsidRPr="00E9594E">
        <w:rPr>
          <w:b/>
          <w:color w:val="auto"/>
        </w:rPr>
        <w:t>per le feste popolari</w:t>
      </w:r>
      <w:r w:rsidRPr="00E9594E">
        <w:rPr>
          <w:color w:val="auto"/>
        </w:rPr>
        <w:t>)</w:t>
      </w:r>
    </w:p>
    <w:p w:rsidR="00AE6B33" w:rsidRPr="00E9594E" w:rsidRDefault="00AE6B33" w:rsidP="00AE6B33">
      <w:pPr>
        <w:pStyle w:val="Default"/>
        <w:ind w:left="360"/>
        <w:jc w:val="both"/>
        <w:rPr>
          <w:color w:val="auto"/>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di essere a conoscenza che l’attività di somministrazione temporanea di alimenti e bevande, indipendentemente dalla durata complessiva della sagra, non può avere durata superiore a 10 giorni consecutivi;</w:t>
      </w:r>
    </w:p>
    <w:p w:rsidR="00AE6B33" w:rsidRPr="00E9594E" w:rsidRDefault="00AE6B33" w:rsidP="00AE6B33">
      <w:pPr>
        <w:pStyle w:val="Default"/>
        <w:ind w:left="720"/>
        <w:jc w:val="both"/>
        <w:rPr>
          <w:color w:val="auto"/>
        </w:rPr>
      </w:pPr>
    </w:p>
    <w:p w:rsidR="00AE6B33" w:rsidRPr="00E9594E" w:rsidRDefault="00AE6B33" w:rsidP="00AE6B33">
      <w:pPr>
        <w:pStyle w:val="Default"/>
        <w:ind w:left="360"/>
        <w:jc w:val="both"/>
        <w:rPr>
          <w:color w:val="auto"/>
        </w:rPr>
      </w:pPr>
      <w:r w:rsidRPr="00E9594E">
        <w:rPr>
          <w:color w:val="auto"/>
        </w:rPr>
        <w:t xml:space="preserve"> </w:t>
      </w:r>
      <w:r w:rsidRPr="002E062F">
        <w:rPr>
          <w:color w:val="211E1E"/>
          <w:sz w:val="18"/>
          <w:szCs w:val="18"/>
        </w:rPr>
        <w:t>|__|</w:t>
      </w:r>
      <w:r w:rsidRPr="00E9594E">
        <w:rPr>
          <w:color w:val="auto"/>
        </w:rPr>
        <w:t xml:space="preserve"> che i prodotti somministrati e indicati nel menù proposto nella </w:t>
      </w:r>
      <w:r w:rsidRPr="00E9594E">
        <w:rPr>
          <w:b/>
          <w:color w:val="auto"/>
        </w:rPr>
        <w:t xml:space="preserve">sagra </w:t>
      </w:r>
      <w:r w:rsidRPr="00E9594E">
        <w:rPr>
          <w:color w:val="auto"/>
        </w:rPr>
        <w:t xml:space="preserve"> provengono, per almeno il 60%, da: </w:t>
      </w:r>
      <w:r w:rsidRPr="00E9594E">
        <w:rPr>
          <w:b/>
          <w:color w:val="auto"/>
        </w:rPr>
        <w:t>(per le sagre</w:t>
      </w:r>
      <w:r w:rsidRPr="00E9594E">
        <w:rPr>
          <w:color w:val="auto"/>
        </w:rPr>
        <w:t>)</w:t>
      </w:r>
    </w:p>
    <w:p w:rsidR="00AE6B33" w:rsidRPr="00E9594E" w:rsidRDefault="00AE6B33" w:rsidP="00AE6B33">
      <w:pPr>
        <w:pStyle w:val="Default"/>
        <w:spacing w:before="120" w:after="16"/>
        <w:ind w:left="1418"/>
        <w:jc w:val="both"/>
        <w:rPr>
          <w:color w:val="auto"/>
        </w:rPr>
      </w:pPr>
      <w:r w:rsidRPr="00E9594E">
        <w:rPr>
          <w:color w:val="auto"/>
        </w:rPr>
        <w:t xml:space="preserve">- prodotti inseriti nell’elenco regionale dei prodotti agroalimentari tradizionali di cui agli articoli 2 e 3 del D.M. 08/09/1999, n. 350, </w:t>
      </w:r>
      <w:r w:rsidRPr="00E9594E">
        <w:rPr>
          <w:i/>
          <w:iCs/>
          <w:color w:val="auto"/>
        </w:rPr>
        <w:t>Regolamento recante norme per l’individuazione dei prodotti tradizionali di cui all’art. 8, comma 1, del D.Lgs. 30 aprile 1998, n. 173,</w:t>
      </w:r>
      <w:r w:rsidRPr="00E9594E">
        <w:rPr>
          <w:color w:val="auto"/>
        </w:rPr>
        <w:t xml:space="preserve"> o comunque prodotti classificati e riconosciuti come DOP, IGP, DOC, DOCG e IGT della Regione Umbria;</w:t>
      </w:r>
    </w:p>
    <w:p w:rsidR="00AE6B33" w:rsidRPr="00E9594E" w:rsidRDefault="00AE6B33" w:rsidP="00AE6B33">
      <w:pPr>
        <w:pStyle w:val="Default"/>
        <w:spacing w:before="120" w:after="16"/>
        <w:ind w:left="1418"/>
        <w:jc w:val="both"/>
        <w:rPr>
          <w:color w:val="auto"/>
        </w:rPr>
      </w:pPr>
      <w:r w:rsidRPr="00E9594E">
        <w:rPr>
          <w:color w:val="auto"/>
        </w:rPr>
        <w:t xml:space="preserve">- prodotti da filiera corta, a chilometri zero e di qualità di cui all’art. 3, comma 1, lettere b), c) e d) della L.R. 10/02/2011, n. 1, </w:t>
      </w:r>
      <w:r w:rsidRPr="00E9594E">
        <w:rPr>
          <w:i/>
          <w:iCs/>
          <w:color w:val="auto"/>
        </w:rPr>
        <w:t>Norme per il sostegno dei gruppi di acquisto solidale e popolare (GASP ) e per la promozione dei prodotti agroalimentari a chilometri zero, da filiera corta e di qualità</w:t>
      </w:r>
      <w:r w:rsidRPr="00E9594E">
        <w:rPr>
          <w:color w:val="auto"/>
        </w:rPr>
        <w:t>;</w:t>
      </w:r>
    </w:p>
    <w:p w:rsidR="00AE6B33" w:rsidRPr="00E9594E" w:rsidRDefault="00AE6B33" w:rsidP="00AE6B33">
      <w:pPr>
        <w:pStyle w:val="Default"/>
        <w:spacing w:before="120" w:after="16"/>
        <w:ind w:left="1418"/>
        <w:jc w:val="both"/>
        <w:rPr>
          <w:color w:val="auto"/>
        </w:rPr>
      </w:pPr>
      <w:r w:rsidRPr="00E9594E">
        <w:rPr>
          <w:color w:val="auto"/>
        </w:rPr>
        <w:t xml:space="preserve">- prodotti riconosciuti dal Comune come prodotti caratterizzanti le sagre (vedi elenco riportato nell’Allegato A al </w:t>
      </w:r>
      <w:r w:rsidRPr="00E9594E">
        <w:rPr>
          <w:i/>
          <w:iCs/>
          <w:color w:val="auto"/>
        </w:rPr>
        <w:t>Regolamento comunale sagre e feste popolari</w:t>
      </w:r>
      <w:r w:rsidRPr="00E9594E">
        <w:rPr>
          <w:color w:val="auto"/>
        </w:rPr>
        <w:t>);</w:t>
      </w:r>
    </w:p>
    <w:p w:rsidR="00AE6B33" w:rsidRPr="00E9594E" w:rsidRDefault="00AE6B33" w:rsidP="00AE6B33">
      <w:pPr>
        <w:pStyle w:val="Default"/>
        <w:ind w:left="1416"/>
        <w:jc w:val="both"/>
        <w:rPr>
          <w:color w:val="auto"/>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che il 60% dei piatti e delle bevande proposti nel menù deve essere riferito ai prodotti e alle lavorazioni caratterizzanti la sagra stessa; </w:t>
      </w:r>
      <w:r>
        <w:rPr>
          <w:b/>
          <w:color w:val="auto"/>
        </w:rPr>
        <w:t>(</w:t>
      </w:r>
      <w:r w:rsidRPr="00E9594E">
        <w:rPr>
          <w:b/>
          <w:color w:val="auto"/>
        </w:rPr>
        <w:t>per le sagre)</w:t>
      </w:r>
    </w:p>
    <w:p w:rsidR="00AE6B33" w:rsidRDefault="00AE6B33" w:rsidP="00AE6B33">
      <w:pPr>
        <w:pStyle w:val="Default"/>
        <w:ind w:left="720"/>
        <w:jc w:val="both"/>
        <w:rPr>
          <w:color w:val="auto"/>
          <w:sz w:val="22"/>
          <w:szCs w:val="22"/>
        </w:rPr>
      </w:pPr>
    </w:p>
    <w:p w:rsidR="00AE6B33" w:rsidRPr="00677D37" w:rsidRDefault="00AE6B33" w:rsidP="00AE6B33">
      <w:pPr>
        <w:pStyle w:val="Default"/>
        <w:ind w:left="720"/>
        <w:jc w:val="both"/>
        <w:rPr>
          <w:color w:val="auto"/>
          <w:sz w:val="22"/>
          <w:szCs w:val="22"/>
        </w:rPr>
      </w:pPr>
    </w:p>
    <w:p w:rsidR="00AE6B33" w:rsidRPr="002B694E" w:rsidRDefault="00AE6B33" w:rsidP="00AE6B33">
      <w:pPr>
        <w:pStyle w:val="Default"/>
        <w:ind w:left="360"/>
        <w:jc w:val="both"/>
        <w:rPr>
          <w:color w:val="auto"/>
        </w:rPr>
      </w:pPr>
      <w:r w:rsidRPr="002E062F">
        <w:rPr>
          <w:color w:val="211E1E"/>
          <w:sz w:val="18"/>
          <w:szCs w:val="18"/>
        </w:rPr>
        <w:t>|__|</w:t>
      </w:r>
      <w:r>
        <w:rPr>
          <w:color w:val="211E1E"/>
          <w:sz w:val="18"/>
          <w:szCs w:val="18"/>
        </w:rPr>
        <w:t xml:space="preserve"> </w:t>
      </w:r>
      <w:r w:rsidRPr="00E9594E">
        <w:rPr>
          <w:color w:val="auto"/>
        </w:rPr>
        <w:t>di indicare, per ciascuna pietanza e bevanda, il luogo di provenienza dei prodotti utilizzati mediante esposizione di cartelli illustrativi posizionati in modo ben leggibile presso le casse o i punti di ordinazione di alimenti o bevande, nonché attraverso specifica indicazione nel menù;</w:t>
      </w:r>
      <w:r>
        <w:rPr>
          <w:color w:val="auto"/>
        </w:rPr>
        <w:t xml:space="preserve"> </w:t>
      </w:r>
      <w:r w:rsidRPr="00F16E03">
        <w:rPr>
          <w:b/>
          <w:color w:val="auto"/>
        </w:rPr>
        <w:t>(per le sagre)</w:t>
      </w:r>
    </w:p>
    <w:p w:rsidR="00AE6B33" w:rsidRPr="00E9594E" w:rsidRDefault="00AE6B33" w:rsidP="00AE6B33">
      <w:pPr>
        <w:pStyle w:val="Default"/>
        <w:ind w:left="360"/>
        <w:jc w:val="both"/>
        <w:rPr>
          <w:color w:val="auto"/>
        </w:rPr>
      </w:pPr>
    </w:p>
    <w:p w:rsidR="00AE6B33" w:rsidRPr="00E9594E" w:rsidRDefault="00AE6B33" w:rsidP="00AE6B33">
      <w:pPr>
        <w:pStyle w:val="Default"/>
        <w:ind w:left="360"/>
        <w:jc w:val="both"/>
        <w:rPr>
          <w:b/>
        </w:rPr>
      </w:pPr>
      <w:r w:rsidRPr="002E062F">
        <w:rPr>
          <w:color w:val="211E1E"/>
          <w:sz w:val="18"/>
          <w:szCs w:val="18"/>
        </w:rPr>
        <w:t>|__|</w:t>
      </w:r>
      <w:r>
        <w:rPr>
          <w:color w:val="211E1E"/>
          <w:sz w:val="18"/>
          <w:szCs w:val="18"/>
        </w:rPr>
        <w:t xml:space="preserve">  </w:t>
      </w:r>
      <w:r w:rsidRPr="00E9594E">
        <w:t xml:space="preserve">che i prodotti somministrati e indicati nel menù proposto provengono, di norma, per almeno il 60%, da prodotti da filiera corta, a chilometri zero e di qualità; </w:t>
      </w:r>
      <w:r w:rsidRPr="00E9594E">
        <w:rPr>
          <w:b/>
        </w:rPr>
        <w:t>(per le feste popolari)</w:t>
      </w:r>
    </w:p>
    <w:p w:rsidR="00AE6B33" w:rsidRPr="00E9594E" w:rsidRDefault="00AE6B33" w:rsidP="00AE6B33">
      <w:pPr>
        <w:pStyle w:val="Default"/>
        <w:ind w:left="360"/>
        <w:jc w:val="both"/>
        <w:rPr>
          <w:color w:val="auto"/>
        </w:rPr>
      </w:pPr>
    </w:p>
    <w:p w:rsidR="00AE6B33" w:rsidRPr="00E9594E" w:rsidRDefault="00AE6B33" w:rsidP="00AE6B33">
      <w:pPr>
        <w:pStyle w:val="Default"/>
        <w:jc w:val="both"/>
        <w:rPr>
          <w:color w:val="auto"/>
        </w:rPr>
      </w:pPr>
    </w:p>
    <w:p w:rsidR="00AE6B33" w:rsidRPr="00E9594E" w:rsidRDefault="00AE6B33" w:rsidP="00AE6B33">
      <w:r w:rsidRPr="00E9594E">
        <w:t>Allega:</w:t>
      </w:r>
    </w:p>
    <w:p w:rsidR="00AE6B33" w:rsidRPr="00E9594E" w:rsidRDefault="00AE6B33" w:rsidP="00AE6B33">
      <w:pPr>
        <w:numPr>
          <w:ilvl w:val="0"/>
          <w:numId w:val="12"/>
        </w:numPr>
      </w:pPr>
      <w:r w:rsidRPr="00E9594E">
        <w:t>elenco dei prodotti e dei piatti somministrati e dei fornitori delle materie prime e dei semilavorati</w:t>
      </w:r>
    </w:p>
    <w:p w:rsidR="00AE6B33" w:rsidRPr="00E9594E" w:rsidRDefault="00AE6B33" w:rsidP="00AE6B33"/>
    <w:p w:rsidR="00AE6B33" w:rsidRPr="00E9594E" w:rsidRDefault="00AE6B33" w:rsidP="00AE6B33"/>
    <w:p w:rsidR="00AE6B33" w:rsidRPr="00E9594E" w:rsidRDefault="00AE6B33" w:rsidP="00AE6B33"/>
    <w:p w:rsidR="00AE6B33" w:rsidRPr="00E9594E" w:rsidRDefault="00AE6B33" w:rsidP="00AE6B33"/>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E9594E" w:rsidRDefault="00AE6B33" w:rsidP="00AE6B33"/>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AE6B33"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sectPr w:rsidR="00AE6B33" w:rsidRPr="00AE6B33" w:rsidSect="004462EB">
      <w:footerReference w:type="default" r:id="rId8"/>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7C" w:rsidRDefault="00CE107C" w:rsidP="00AE6B33">
      <w:r>
        <w:separator/>
      </w:r>
    </w:p>
  </w:endnote>
  <w:endnote w:type="continuationSeparator" w:id="0">
    <w:p w:rsidR="00CE107C" w:rsidRDefault="00CE107C"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9908DC">
      <w:rPr>
        <w:rFonts w:ascii="Arial" w:hAnsi="Arial" w:cs="Arial"/>
        <w:noProof/>
      </w:rPr>
      <w:t>1</w:t>
    </w:r>
    <w:r w:rsidRPr="007A3544">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68084A" w:rsidP="001366EC">
    <w:pPr>
      <w:pStyle w:val="Pidipagina"/>
      <w:jc w:val="center"/>
    </w:pPr>
    <w:r>
      <w:fldChar w:fldCharType="begin"/>
    </w:r>
    <w:r>
      <w:instrText xml:space="preserve"> PAGE   \* MERGEFORMAT </w:instrText>
    </w:r>
    <w:r>
      <w:fldChar w:fldCharType="separate"/>
    </w:r>
    <w:r w:rsidR="00F04EDA">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7C" w:rsidRDefault="00CE107C" w:rsidP="00AE6B33">
      <w:r>
        <w:separator/>
      </w:r>
    </w:p>
  </w:footnote>
  <w:footnote w:type="continuationSeparator" w:id="0">
    <w:p w:rsidR="00CE107C" w:rsidRDefault="00CE107C" w:rsidP="00AE6B33">
      <w:r>
        <w:continuationSeparator/>
      </w:r>
    </w:p>
  </w:footnote>
  <w:footnote w:id="1">
    <w:p w:rsidR="00AE6B33" w:rsidRPr="000E44BD" w:rsidRDefault="00AE6B33" w:rsidP="00AE6B33">
      <w:pPr>
        <w:pStyle w:val="Testonotaapidipagina"/>
        <w:rPr>
          <w:rFonts w:ascii="Arial" w:hAnsi="Arial" w:cs="Arial"/>
          <w:b/>
          <w:color w:val="FF0000"/>
          <w:sz w:val="18"/>
          <w:szCs w:val="18"/>
          <w:highlight w:val="yellow"/>
        </w:rPr>
      </w:pPr>
      <w:r w:rsidRPr="00E8542F">
        <w:rPr>
          <w:rStyle w:val="Rimandonotaapidipagina"/>
          <w:rFonts w:ascii="Arial" w:hAnsi="Arial" w:cs="Arial"/>
          <w:sz w:val="18"/>
          <w:szCs w:val="18"/>
        </w:rPr>
        <w:footnoteRef/>
      </w:r>
      <w:r w:rsidRPr="00E8542F">
        <w:rPr>
          <w:rFonts w:ascii="Arial" w:hAnsi="Arial" w:cs="Arial"/>
          <w:sz w:val="18"/>
          <w:szCs w:val="18"/>
        </w:rPr>
        <w:t xml:space="preserve"> Come previsto dall’art. 41 del D.L. n.</w:t>
      </w:r>
      <w:r>
        <w:rPr>
          <w:rFonts w:ascii="Arial" w:hAnsi="Arial" w:cs="Arial"/>
          <w:sz w:val="18"/>
          <w:szCs w:val="18"/>
        </w:rPr>
        <w:t xml:space="preserve"> </w:t>
      </w:r>
      <w:r w:rsidRPr="00E8542F">
        <w:rPr>
          <w:rFonts w:ascii="Arial" w:hAnsi="Arial" w:cs="Arial"/>
          <w:sz w:val="18"/>
          <w:szCs w:val="18"/>
        </w:rPr>
        <w:t>5/20</w:t>
      </w:r>
      <w:r w:rsidRPr="00144F7C">
        <w:rPr>
          <w:rFonts w:ascii="Arial" w:hAnsi="Arial" w:cs="Arial"/>
          <w:sz w:val="18"/>
          <w:szCs w:val="18"/>
        </w:rPr>
        <w:t xml:space="preserve">12 </w:t>
      </w:r>
      <w:r w:rsidR="00144F7C" w:rsidRPr="00144F7C">
        <w:rPr>
          <w:rFonts w:ascii="Arial" w:hAnsi="Arial" w:cs="Arial"/>
          <w:sz w:val="18"/>
          <w:szCs w:val="18"/>
        </w:rPr>
        <w:t xml:space="preserve">e </w:t>
      </w:r>
      <w:r w:rsidRPr="00144F7C">
        <w:rPr>
          <w:rFonts w:ascii="Arial" w:hAnsi="Arial" w:cs="Arial"/>
          <w:sz w:val="18"/>
          <w:szCs w:val="18"/>
        </w:rPr>
        <w:t>dall’art. 5 della l.r. 2/2015 in base al quale “1. L'attività di somministrazione temporanea di alimenti e bevande e l'attività di intrattenimento e svago nelle sagre e nelle feste popolari, comunque si configurino o siano denominate e che si svolgano congiuntamente, sono esercitate nel rispetto degli articoli 68 e 80 del regio decreto 18 giugno 1931, n. 773 (Approvazione del testo unico delle leggi di pubblica sicurezza), nonché dell'articolo 41 del decreto legge 9 febbraio 2012, n. 5 (Disposizioni urgenti in materia di semplificazione e di sviluppo) convertito, con modificazioni, dalla legge 4 aprile 2012, n. 35. 2.  Fermo il rispetto della normativa e dei requisiti previsti in materia igienica e sanitaria, l'attività di somministrazione temporanea di alimenti e bevande nelle sagre e nelle feste popolari non comporta mutamento della destinazione d'uso degli edifici o di singole unità immobiliari.”.</w:t>
      </w:r>
    </w:p>
  </w:footnote>
  <w:footnote w:id="2">
    <w:p w:rsidR="00AE6B33" w:rsidRPr="00803736" w:rsidRDefault="00AE6B33" w:rsidP="00AE6B33">
      <w:pPr>
        <w:pStyle w:val="Testonotaapidipagina"/>
        <w:rPr>
          <w:rFonts w:ascii="Arial" w:hAnsi="Arial" w:cs="Arial"/>
          <w:b/>
          <w:color w:val="FF0000"/>
          <w:sz w:val="18"/>
          <w:szCs w:val="18"/>
          <w:highlight w:val="yellow"/>
        </w:rPr>
      </w:pPr>
      <w:r>
        <w:rPr>
          <w:rStyle w:val="Rimandonotaapidipagina"/>
        </w:rPr>
        <w:footnoteRef/>
      </w:r>
      <w:r>
        <w:t xml:space="preserve"> </w:t>
      </w:r>
      <w:r w:rsidRPr="00144F7C">
        <w:rPr>
          <w:rFonts w:ascii="Arial" w:hAnsi="Arial" w:cs="Arial"/>
          <w:sz w:val="18"/>
          <w:szCs w:val="18"/>
        </w:rPr>
        <w:t>Nel caso di sagre e feste popolari trova applicazione la disciplina dettata dalla l.r. 2/2015 in base alle quali almeno sessanta giorni prima dello svolgimento della sagra o della festa popolare, l'organizzatore della sagra o della festa popolare trasmette al comune competente per territorio la richiesta di inserimento della manifestazione nel calendario regionale utilizzando il modello predisposto dalla Giunta regionale (D.G.R. 142/2015).</w:t>
      </w:r>
    </w:p>
  </w:footnote>
  <w:footnote w:id="3">
    <w:p w:rsidR="00AE6B33" w:rsidRPr="00144F7C" w:rsidRDefault="00AE6B33" w:rsidP="00AE6B33">
      <w:pPr>
        <w:pStyle w:val="Testonotaapidipagina"/>
        <w:rPr>
          <w:rFonts w:ascii="Arial" w:hAnsi="Arial" w:cs="Arial"/>
          <w:sz w:val="18"/>
          <w:szCs w:val="18"/>
        </w:rPr>
      </w:pPr>
      <w:r>
        <w:rPr>
          <w:rStyle w:val="Rimandonotaapidipagina"/>
        </w:rPr>
        <w:footnoteRef/>
      </w:r>
      <w:r>
        <w:t xml:space="preserve"> </w:t>
      </w:r>
      <w:r w:rsidRPr="00144F7C">
        <w:rPr>
          <w:rFonts w:ascii="Arial" w:hAnsi="Arial" w:cs="Arial"/>
          <w:sz w:val="18"/>
          <w:szCs w:val="18"/>
        </w:rPr>
        <w:t>Per sagra si intende una manifestazione avente come finalità la valorizzazione di un territorio mediante l'utilizzo e la somministrazione di uno o più prodotti o lavorazioni di carattere enogastronomico aventi rappresentatività culturale o identitaria rispetto al territorio stesso (art. 2 comma 1 l.r. 2/2015). Nelle sagre per lo svolgimento congiunto dell'attività di somministrazione temporanea di alimenti e bevande e dell'attività di intrattenimento e svago gli spazi riservati al pubblico, appositamente allestiti e destinati ad attività di somministrazione temporanea di alimenti e bevande, non possono essere superiori al settanta per cento della superficie complessiva a disposizione dell'area interessata dalla sagra, escluse le aree destinate a parcheggio, come individuate nella relativa documentazione planimetrica presentata ai fini della sicurezza pubblica (art. 2 comma 2 l.r. 2/2015).</w:t>
      </w:r>
    </w:p>
  </w:footnote>
  <w:footnote w:id="4">
    <w:p w:rsidR="00041A9F" w:rsidRPr="00144F7C" w:rsidRDefault="00041A9F" w:rsidP="00041A9F">
      <w:pPr>
        <w:pStyle w:val="Testonotaapidipagina"/>
      </w:pPr>
      <w:r>
        <w:rPr>
          <w:rStyle w:val="Rimandonotaapidipagina"/>
        </w:rPr>
        <w:footnoteRef/>
      </w:r>
      <w:r>
        <w:t xml:space="preserve"> </w:t>
      </w:r>
      <w:r w:rsidRPr="00144F7C">
        <w:rPr>
          <w:rFonts w:ascii="Arial" w:hAnsi="Arial" w:cs="Arial"/>
          <w:sz w:val="18"/>
          <w:szCs w:val="18"/>
        </w:rPr>
        <w:t>Per festa popolare si intende una manifestazione organizzata esclusivamente o prevalentemente per finalità culturali, storiche, politiche, religiose, sportive e di volontariato in genere, non necessariamente legata alla valorizzazione del territorio, con esercizio di attività di somministrazione temporanea di alimenti e bevande. La denominazione delle feste popolari non può contenere riferimenti espliciti, diretti o indiretti, a prodotti alimentari (art. 4 comma 1 l.r. 2/2015). Nelle feste popolari per lo svolgimento congiunto dell'attività di somministrazione temporanea di alimenti e bevande e dell'attività di intrattenimento e svago gli spazi riservati al pubblico, appositamente allestiti e destinati ad attività di somministrazione temporanea di alimenti e bevande, non possono essere superiori al cinquanta per cento della superficie complessiva a disposizione dell'area interessata dalla festa popolare, escluse le aree destinate a parcheggio, come individuate nella relativa documentazione planimetrica presentata ai fini della sicurezza pubblica (art. 4 comma 2 l.r. 2/2015).</w:t>
      </w:r>
    </w:p>
  </w:footnote>
  <w:footnote w:id="5">
    <w:p w:rsidR="00AE6B33" w:rsidRPr="00316E5C" w:rsidRDefault="00AE6B33" w:rsidP="00AE6B33">
      <w:pPr>
        <w:pStyle w:val="Testonotaapidipagina"/>
        <w:rPr>
          <w:rFonts w:ascii="Arial" w:hAnsi="Arial" w:cs="Arial"/>
          <w:sz w:val="18"/>
          <w:szCs w:val="18"/>
        </w:rPr>
      </w:pPr>
      <w:r w:rsidRPr="00316E5C">
        <w:rPr>
          <w:rStyle w:val="Rimandonotaapidipagina"/>
          <w:rFonts w:ascii="Arial" w:hAnsi="Arial" w:cs="Arial"/>
          <w:sz w:val="18"/>
          <w:szCs w:val="18"/>
        </w:rPr>
        <w:footnoteRef/>
      </w:r>
      <w:r w:rsidRPr="00316E5C">
        <w:rPr>
          <w:rFonts w:ascii="Arial" w:hAnsi="Arial" w:cs="Arial"/>
          <w:sz w:val="18"/>
          <w:szCs w:val="18"/>
        </w:rPr>
        <w:t xml:space="preserve"> </w:t>
      </w:r>
      <w:r w:rsidRPr="00D6784E">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6B2BFD">
        <w:rPr>
          <w:rFonts w:ascii="Arial" w:hAnsi="Arial" w:cs="Arial"/>
          <w:sz w:val="18"/>
          <w:szCs w:val="18"/>
        </w:rPr>
        <w:t>sul contenuto</w:t>
      </w:r>
      <w:r>
        <w:rPr>
          <w:rFonts w:ascii="Arial" w:hAnsi="Arial" w:cs="Arial"/>
          <w:sz w:val="18"/>
          <w:szCs w:val="18"/>
        </w:rPr>
        <w:t xml:space="preserve"> delle dichiarazioni da </w:t>
      </w:r>
      <w:r w:rsidRPr="003A1FB1">
        <w:rPr>
          <w:rFonts w:ascii="Arial" w:hAnsi="Arial" w:cs="Arial"/>
          <w:sz w:val="18"/>
          <w:szCs w:val="18"/>
        </w:rPr>
        <w:t xml:space="preserve">rendere. Potranno </w:t>
      </w:r>
      <w:r w:rsidRPr="00D6784E">
        <w:rPr>
          <w:rFonts w:ascii="Arial" w:hAnsi="Arial" w:cs="Arial"/>
          <w:sz w:val="18"/>
          <w:szCs w:val="18"/>
        </w:rPr>
        <w:t>essere adeguati in relazione ai sistemi informativi e gestiti dalle Regioni, anche tramite apposite istruzioni.</w:t>
      </w:r>
    </w:p>
  </w:footnote>
  <w:footnote w:id="6">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r w:rsidRPr="00144F7C">
        <w:t>.</w:t>
      </w:r>
    </w:p>
  </w:footnote>
  <w:footnote w:id="7">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AA09B2">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05422"/>
    <w:rsid w:val="00041A9F"/>
    <w:rsid w:val="00074494"/>
    <w:rsid w:val="001366EC"/>
    <w:rsid w:val="00144F7C"/>
    <w:rsid w:val="00170EB0"/>
    <w:rsid w:val="001775DD"/>
    <w:rsid w:val="00186D77"/>
    <w:rsid w:val="002110EB"/>
    <w:rsid w:val="0024710E"/>
    <w:rsid w:val="002C00D2"/>
    <w:rsid w:val="002D22CC"/>
    <w:rsid w:val="00304FBA"/>
    <w:rsid w:val="00322E38"/>
    <w:rsid w:val="00374D88"/>
    <w:rsid w:val="003D498F"/>
    <w:rsid w:val="004462EB"/>
    <w:rsid w:val="004733C2"/>
    <w:rsid w:val="00520E9E"/>
    <w:rsid w:val="005C1E1E"/>
    <w:rsid w:val="005C6BD3"/>
    <w:rsid w:val="005C752C"/>
    <w:rsid w:val="0068084A"/>
    <w:rsid w:val="006D19E9"/>
    <w:rsid w:val="0075028B"/>
    <w:rsid w:val="00776D77"/>
    <w:rsid w:val="00814E5E"/>
    <w:rsid w:val="00883E95"/>
    <w:rsid w:val="008D5540"/>
    <w:rsid w:val="008E6884"/>
    <w:rsid w:val="0090071E"/>
    <w:rsid w:val="00934A81"/>
    <w:rsid w:val="00977D3F"/>
    <w:rsid w:val="009908DC"/>
    <w:rsid w:val="00AB60F0"/>
    <w:rsid w:val="00AE6B33"/>
    <w:rsid w:val="00B17823"/>
    <w:rsid w:val="00B275C6"/>
    <w:rsid w:val="00B55D64"/>
    <w:rsid w:val="00C57647"/>
    <w:rsid w:val="00CE107C"/>
    <w:rsid w:val="00D019CF"/>
    <w:rsid w:val="00D154D8"/>
    <w:rsid w:val="00D53CC7"/>
    <w:rsid w:val="00DB2D02"/>
    <w:rsid w:val="00F04EDA"/>
    <w:rsid w:val="00F2788C"/>
    <w:rsid w:val="00F75BD3"/>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58145-B944-4F3D-ABD7-B7030B1E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AEC07-9861-4D91-B263-0F794D59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2817</Words>
  <Characters>16059</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6</cp:revision>
  <dcterms:created xsi:type="dcterms:W3CDTF">2018-03-13T12:02:00Z</dcterms:created>
  <dcterms:modified xsi:type="dcterms:W3CDTF">2018-03-13T15:46:00Z</dcterms:modified>
</cp:coreProperties>
</file>