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CF4" w:rsidRPr="00A43CF4" w:rsidRDefault="00A43CF4" w:rsidP="00A43CF4">
      <w:pPr>
        <w:shd w:val="clear" w:color="auto" w:fill="FFFFFF"/>
        <w:rPr>
          <w:rFonts w:ascii="Arial" w:eastAsia="Times New Roman" w:hAnsi="Arial" w:cs="Arial"/>
          <w:b/>
          <w:color w:val="000000"/>
          <w:sz w:val="22"/>
          <w:szCs w:val="22"/>
        </w:rPr>
      </w:pPr>
      <w:r w:rsidRPr="00A43CF4">
        <w:rPr>
          <w:rFonts w:ascii="Arial" w:eastAsia="Times New Roman" w:hAnsi="Arial" w:cs="Arial"/>
          <w:b/>
          <w:color w:val="000000"/>
          <w:sz w:val="22"/>
          <w:szCs w:val="22"/>
        </w:rPr>
        <w:t xml:space="preserve">Quesito n. </w:t>
      </w:r>
      <w:r w:rsidR="00D01D0F">
        <w:rPr>
          <w:rFonts w:ascii="Arial" w:eastAsia="Times New Roman" w:hAnsi="Arial" w:cs="Arial"/>
          <w:b/>
          <w:color w:val="000000"/>
          <w:sz w:val="22"/>
          <w:szCs w:val="22"/>
        </w:rPr>
        <w:t>3</w:t>
      </w:r>
    </w:p>
    <w:p w:rsidR="00A43CF4" w:rsidRPr="00A43CF4" w:rsidRDefault="00A43CF4" w:rsidP="00A43CF4">
      <w:pPr>
        <w:shd w:val="clear" w:color="auto" w:fill="FFFFFF"/>
        <w:rPr>
          <w:rFonts w:ascii="Arial" w:eastAsia="Times New Roman" w:hAnsi="Arial" w:cs="Arial"/>
          <w:color w:val="000000"/>
          <w:sz w:val="22"/>
          <w:szCs w:val="22"/>
        </w:rPr>
      </w:pPr>
    </w:p>
    <w:p w:rsidR="00D01D0F" w:rsidRPr="00D01D0F" w:rsidRDefault="00D01D0F" w:rsidP="00D01D0F">
      <w:pPr>
        <w:shd w:val="clear" w:color="auto" w:fill="FFFFFF"/>
        <w:jc w:val="both"/>
        <w:rPr>
          <w:rFonts w:ascii="Arial" w:eastAsia="Times New Roman" w:hAnsi="Arial" w:cs="Arial"/>
          <w:color w:val="000000"/>
          <w:sz w:val="22"/>
          <w:szCs w:val="22"/>
        </w:rPr>
      </w:pPr>
      <w:r w:rsidRPr="00D01D0F">
        <w:rPr>
          <w:rFonts w:ascii="Arial" w:eastAsia="Times New Roman" w:hAnsi="Arial" w:cs="Arial"/>
          <w:color w:val="000000"/>
          <w:sz w:val="22"/>
          <w:szCs w:val="22"/>
        </w:rPr>
        <w:t xml:space="preserve">1)  </w:t>
      </w:r>
      <w:r w:rsidR="00467292" w:rsidRPr="00D01D0F">
        <w:rPr>
          <w:rFonts w:ascii="Arial" w:eastAsia="Times New Roman" w:hAnsi="Arial" w:cs="Arial"/>
          <w:color w:val="000000"/>
          <w:sz w:val="22"/>
          <w:szCs w:val="22"/>
        </w:rPr>
        <w:t xml:space="preserve">sul plico 1 che contiene i 3 plichi, nel caso di </w:t>
      </w:r>
      <w:proofErr w:type="spellStart"/>
      <w:r w:rsidR="00467292" w:rsidRPr="00D01D0F">
        <w:rPr>
          <w:rFonts w:ascii="Arial" w:eastAsia="Times New Roman" w:hAnsi="Arial" w:cs="Arial"/>
          <w:color w:val="000000"/>
          <w:sz w:val="22"/>
          <w:szCs w:val="22"/>
        </w:rPr>
        <w:t>rti</w:t>
      </w:r>
      <w:proofErr w:type="spellEnd"/>
      <w:r w:rsidR="00467292" w:rsidRPr="00D01D0F">
        <w:rPr>
          <w:rFonts w:ascii="Arial" w:eastAsia="Times New Roman" w:hAnsi="Arial" w:cs="Arial"/>
          <w:color w:val="000000"/>
          <w:sz w:val="22"/>
          <w:szCs w:val="22"/>
        </w:rPr>
        <w:t xml:space="preserve">, vanno riportate tutte le informazioni di tutti i partecipanti alla </w:t>
      </w:r>
      <w:proofErr w:type="spellStart"/>
      <w:r w:rsidR="00467292" w:rsidRPr="00D01D0F">
        <w:rPr>
          <w:rFonts w:ascii="Arial" w:eastAsia="Times New Roman" w:hAnsi="Arial" w:cs="Arial"/>
          <w:color w:val="000000"/>
          <w:sz w:val="22"/>
          <w:szCs w:val="22"/>
        </w:rPr>
        <w:t>rti</w:t>
      </w:r>
      <w:proofErr w:type="spellEnd"/>
      <w:r w:rsidR="00467292" w:rsidRPr="00D01D0F">
        <w:rPr>
          <w:rFonts w:ascii="Arial" w:eastAsia="Times New Roman" w:hAnsi="Arial" w:cs="Arial"/>
          <w:color w:val="000000"/>
          <w:sz w:val="22"/>
          <w:szCs w:val="22"/>
        </w:rPr>
        <w:t xml:space="preserve">, sia essa costituita che da costituirsi; va chiuso, sigillato e controfirmato sui lembi di chiusura: va controfirmato dalla sola mandataria o da tutti i partecipanti alla </w:t>
      </w:r>
      <w:proofErr w:type="spellStart"/>
      <w:r w:rsidR="00467292" w:rsidRPr="00D01D0F">
        <w:rPr>
          <w:rFonts w:ascii="Arial" w:eastAsia="Times New Roman" w:hAnsi="Arial" w:cs="Arial"/>
          <w:color w:val="000000"/>
          <w:sz w:val="22"/>
          <w:szCs w:val="22"/>
        </w:rPr>
        <w:t>rti</w:t>
      </w:r>
      <w:proofErr w:type="spellEnd"/>
      <w:r w:rsidR="00467292" w:rsidRPr="00D01D0F">
        <w:rPr>
          <w:rFonts w:ascii="Arial" w:eastAsia="Times New Roman" w:hAnsi="Arial" w:cs="Arial"/>
          <w:color w:val="000000"/>
          <w:sz w:val="22"/>
          <w:szCs w:val="22"/>
        </w:rPr>
        <w:t xml:space="preserve"> ancora non costituita?</w:t>
      </w:r>
    </w:p>
    <w:p w:rsidR="00D01D0F" w:rsidRPr="00D01D0F" w:rsidRDefault="00467292" w:rsidP="00D01D0F">
      <w:pPr>
        <w:shd w:val="clear" w:color="auto" w:fill="FFFFFF"/>
        <w:jc w:val="both"/>
        <w:rPr>
          <w:rFonts w:ascii="Arial" w:eastAsia="Times New Roman" w:hAnsi="Arial" w:cs="Arial"/>
          <w:color w:val="000000"/>
          <w:sz w:val="22"/>
          <w:szCs w:val="22"/>
        </w:rPr>
      </w:pPr>
      <w:r w:rsidRPr="00D01D0F">
        <w:rPr>
          <w:rFonts w:ascii="Arial" w:eastAsia="Times New Roman" w:hAnsi="Arial" w:cs="Arial"/>
          <w:color w:val="000000"/>
          <w:sz w:val="22"/>
          <w:szCs w:val="22"/>
        </w:rPr>
        <w:t xml:space="preserve">- sui 3 plichi vanno riportate l'intestazione del mittente e le rispettive diciture previste dal disciplinare: per mittente si intende la sola mandataria o tutti i partecipati alla </w:t>
      </w:r>
      <w:proofErr w:type="spellStart"/>
      <w:r w:rsidRPr="00D01D0F">
        <w:rPr>
          <w:rFonts w:ascii="Arial" w:eastAsia="Times New Roman" w:hAnsi="Arial" w:cs="Arial"/>
          <w:color w:val="000000"/>
          <w:sz w:val="22"/>
          <w:szCs w:val="22"/>
        </w:rPr>
        <w:t>rti</w:t>
      </w:r>
      <w:proofErr w:type="spellEnd"/>
      <w:r w:rsidRPr="00D01D0F">
        <w:rPr>
          <w:rFonts w:ascii="Arial" w:eastAsia="Times New Roman" w:hAnsi="Arial" w:cs="Arial"/>
          <w:color w:val="000000"/>
          <w:sz w:val="22"/>
          <w:szCs w:val="22"/>
        </w:rPr>
        <w:t xml:space="preserve"> </w:t>
      </w:r>
      <w:r w:rsidRPr="00D01D0F">
        <w:rPr>
          <w:rFonts w:ascii="Arial" w:eastAsia="Times New Roman" w:hAnsi="Arial" w:cs="Arial"/>
          <w:color w:val="000000"/>
          <w:sz w:val="22"/>
          <w:szCs w:val="22"/>
          <w:shd w:val="clear" w:color="auto" w:fill="FFFFFF"/>
        </w:rPr>
        <w:t>ancora non costituita</w:t>
      </w:r>
      <w:r w:rsidRPr="00D01D0F">
        <w:rPr>
          <w:rFonts w:ascii="Arial" w:eastAsia="Times New Roman" w:hAnsi="Arial" w:cs="Arial"/>
          <w:color w:val="000000"/>
          <w:sz w:val="22"/>
          <w:szCs w:val="22"/>
        </w:rPr>
        <w:t>?</w:t>
      </w:r>
    </w:p>
    <w:p w:rsidR="00D01D0F" w:rsidRPr="00D01D0F" w:rsidRDefault="00467292" w:rsidP="00D01D0F">
      <w:pPr>
        <w:shd w:val="clear" w:color="auto" w:fill="FFFFFF"/>
        <w:jc w:val="both"/>
        <w:rPr>
          <w:rFonts w:ascii="Arial" w:eastAsia="Times New Roman" w:hAnsi="Arial" w:cs="Arial"/>
          <w:color w:val="000000"/>
          <w:sz w:val="22"/>
          <w:szCs w:val="22"/>
        </w:rPr>
      </w:pPr>
      <w:r w:rsidRPr="00D01D0F">
        <w:rPr>
          <w:rFonts w:ascii="Arial" w:eastAsia="Times New Roman" w:hAnsi="Arial" w:cs="Arial"/>
          <w:color w:val="000000"/>
          <w:sz w:val="22"/>
          <w:szCs w:val="22"/>
        </w:rPr>
        <w:t xml:space="preserve">- anche i 3 plichi contenuti a loro volta vanno anche chiusi sigillati e controfirmati sui lembi di chiusura: va controfirmato dalla sola mandatari o da tutti i partecipanti alla </w:t>
      </w:r>
      <w:proofErr w:type="spellStart"/>
      <w:r w:rsidRPr="00D01D0F">
        <w:rPr>
          <w:rFonts w:ascii="Arial" w:eastAsia="Times New Roman" w:hAnsi="Arial" w:cs="Arial"/>
          <w:color w:val="000000"/>
          <w:sz w:val="22"/>
          <w:szCs w:val="22"/>
        </w:rPr>
        <w:t>rti</w:t>
      </w:r>
      <w:proofErr w:type="spellEnd"/>
      <w:r w:rsidRPr="00D01D0F">
        <w:rPr>
          <w:rFonts w:ascii="Arial" w:eastAsia="Times New Roman" w:hAnsi="Arial" w:cs="Arial"/>
          <w:color w:val="000000"/>
          <w:sz w:val="22"/>
          <w:szCs w:val="22"/>
        </w:rPr>
        <w:t xml:space="preserve"> </w:t>
      </w:r>
      <w:r w:rsidRPr="00D01D0F">
        <w:rPr>
          <w:rFonts w:ascii="Arial" w:eastAsia="Times New Roman" w:hAnsi="Arial" w:cs="Arial"/>
          <w:color w:val="000000"/>
          <w:sz w:val="22"/>
          <w:szCs w:val="22"/>
          <w:shd w:val="clear" w:color="auto" w:fill="FFFFFF"/>
        </w:rPr>
        <w:t>ancora non costituita</w:t>
      </w:r>
      <w:r w:rsidRPr="00D01D0F">
        <w:rPr>
          <w:rFonts w:ascii="Arial" w:eastAsia="Times New Roman" w:hAnsi="Arial" w:cs="Arial"/>
          <w:color w:val="000000"/>
          <w:sz w:val="22"/>
          <w:szCs w:val="22"/>
        </w:rPr>
        <w:t>? </w:t>
      </w:r>
    </w:p>
    <w:p w:rsidR="00D01D0F" w:rsidRPr="00D01D0F" w:rsidRDefault="00D01D0F" w:rsidP="00D01D0F">
      <w:pPr>
        <w:shd w:val="clear" w:color="auto" w:fill="FFFFFF"/>
        <w:jc w:val="both"/>
        <w:rPr>
          <w:rFonts w:ascii="Arial" w:eastAsia="Times New Roman" w:hAnsi="Arial" w:cs="Arial"/>
          <w:color w:val="000000"/>
          <w:sz w:val="22"/>
          <w:szCs w:val="22"/>
        </w:rPr>
      </w:pPr>
    </w:p>
    <w:p w:rsidR="00D01D0F" w:rsidRPr="00D01D0F" w:rsidRDefault="00D01D0F" w:rsidP="00D01D0F">
      <w:pPr>
        <w:shd w:val="clear" w:color="auto" w:fill="FFFFFF"/>
        <w:jc w:val="both"/>
        <w:rPr>
          <w:rFonts w:ascii="Arial" w:eastAsia="Times New Roman" w:hAnsi="Arial" w:cs="Arial"/>
          <w:color w:val="000000"/>
          <w:sz w:val="22"/>
          <w:szCs w:val="22"/>
        </w:rPr>
      </w:pPr>
      <w:r w:rsidRPr="00D01D0F">
        <w:rPr>
          <w:rFonts w:ascii="Arial" w:eastAsia="Times New Roman" w:hAnsi="Arial" w:cs="Arial"/>
          <w:color w:val="000000"/>
          <w:sz w:val="22"/>
          <w:szCs w:val="22"/>
        </w:rPr>
        <w:t>2) </w:t>
      </w:r>
      <w:r w:rsidRPr="00D01D0F">
        <w:rPr>
          <w:rFonts w:ascii="Arial" w:eastAsia="Times New Roman" w:hAnsi="Arial" w:cs="Arial"/>
          <w:color w:val="000000"/>
          <w:sz w:val="22"/>
          <w:szCs w:val="22"/>
          <w:u w:val="single"/>
        </w:rPr>
        <w:t>attestazioni relative ai requisiti di cui all'art. 80 co.1 e 2 del codice degli appalti</w:t>
      </w:r>
      <w:r w:rsidRPr="00D01D0F">
        <w:rPr>
          <w:rFonts w:ascii="Arial" w:eastAsia="Times New Roman" w:hAnsi="Arial" w:cs="Arial"/>
          <w:color w:val="000000"/>
          <w:sz w:val="22"/>
          <w:szCs w:val="22"/>
        </w:rPr>
        <w:t xml:space="preserve">: i soggetti a cui si riferiscono le attestazioni sono quelle del comunicato </w:t>
      </w:r>
      <w:proofErr w:type="spellStart"/>
      <w:r w:rsidRPr="00D01D0F">
        <w:rPr>
          <w:rFonts w:ascii="Arial" w:eastAsia="Times New Roman" w:hAnsi="Arial" w:cs="Arial"/>
          <w:color w:val="000000"/>
          <w:sz w:val="22"/>
          <w:szCs w:val="22"/>
        </w:rPr>
        <w:t>dell'anac</w:t>
      </w:r>
      <w:proofErr w:type="spellEnd"/>
      <w:r w:rsidRPr="00D01D0F">
        <w:rPr>
          <w:rFonts w:ascii="Arial" w:eastAsia="Times New Roman" w:hAnsi="Arial" w:cs="Arial"/>
          <w:color w:val="000000"/>
          <w:sz w:val="22"/>
          <w:szCs w:val="22"/>
        </w:rPr>
        <w:t xml:space="preserve">; quest'ultimo si riferisce anche ai soggetti che sono sottoposti alla verifica antimafia ai sensi dell'art. 85 del codice antimafia: dunque,  </w:t>
      </w:r>
      <w:proofErr w:type="spellStart"/>
      <w:r w:rsidRPr="00D01D0F">
        <w:rPr>
          <w:rFonts w:ascii="Arial" w:eastAsia="Times New Roman" w:hAnsi="Arial" w:cs="Arial"/>
          <w:color w:val="000000"/>
          <w:sz w:val="22"/>
          <w:szCs w:val="22"/>
        </w:rPr>
        <w:t>poichè</w:t>
      </w:r>
      <w:proofErr w:type="spellEnd"/>
      <w:r w:rsidRPr="00D01D0F">
        <w:rPr>
          <w:rFonts w:ascii="Arial" w:eastAsia="Times New Roman" w:hAnsi="Arial" w:cs="Arial"/>
          <w:color w:val="000000"/>
          <w:sz w:val="22"/>
          <w:szCs w:val="22"/>
        </w:rPr>
        <w:t xml:space="preserve"> i soggetti nei cui confronti va fatta tale attestazione sono: i membri del </w:t>
      </w:r>
      <w:proofErr w:type="spellStart"/>
      <w:r w:rsidRPr="00D01D0F">
        <w:rPr>
          <w:rFonts w:ascii="Arial" w:eastAsia="Times New Roman" w:hAnsi="Arial" w:cs="Arial"/>
          <w:color w:val="000000"/>
          <w:sz w:val="22"/>
          <w:szCs w:val="22"/>
        </w:rPr>
        <w:t>cda</w:t>
      </w:r>
      <w:proofErr w:type="spellEnd"/>
      <w:r w:rsidRPr="00D01D0F">
        <w:rPr>
          <w:rFonts w:ascii="Arial" w:eastAsia="Times New Roman" w:hAnsi="Arial" w:cs="Arial"/>
          <w:color w:val="000000"/>
          <w:sz w:val="22"/>
          <w:szCs w:val="22"/>
        </w:rPr>
        <w:t>, del collegio sindacale, dell'</w:t>
      </w:r>
      <w:proofErr w:type="spellStart"/>
      <w:r w:rsidRPr="00D01D0F">
        <w:rPr>
          <w:rFonts w:ascii="Arial" w:eastAsia="Times New Roman" w:hAnsi="Arial" w:cs="Arial"/>
          <w:color w:val="000000"/>
          <w:sz w:val="22"/>
          <w:szCs w:val="22"/>
        </w:rPr>
        <w:t>odv</w:t>
      </w:r>
      <w:proofErr w:type="spellEnd"/>
      <w:r w:rsidRPr="00D01D0F">
        <w:rPr>
          <w:rFonts w:ascii="Arial" w:eastAsia="Times New Roman" w:hAnsi="Arial" w:cs="Arial"/>
          <w:color w:val="000000"/>
          <w:sz w:val="22"/>
          <w:szCs w:val="22"/>
        </w:rPr>
        <w:t xml:space="preserve"> ed il direttore</w:t>
      </w:r>
      <w:r w:rsidR="00467292" w:rsidRPr="00D01D0F">
        <w:rPr>
          <w:rFonts w:ascii="Arial" w:eastAsia="Times New Roman" w:hAnsi="Arial" w:cs="Arial"/>
          <w:color w:val="000000"/>
          <w:sz w:val="22"/>
          <w:szCs w:val="22"/>
        </w:rPr>
        <w:t>, e coloro che sono cessati dalla carica nell'anno antecedente la data di pubblicazione del bando, tale attestazione va fatta anche nei confronti dei parenti di quest'ultimi? </w:t>
      </w:r>
      <w:r w:rsidR="00467292" w:rsidRPr="00D01D0F">
        <w:rPr>
          <w:rFonts w:ascii="Arial" w:eastAsia="Times New Roman" w:hAnsi="Arial" w:cs="Arial"/>
          <w:color w:val="000000"/>
          <w:sz w:val="22"/>
          <w:szCs w:val="22"/>
        </w:rPr>
        <w:br/>
        <w:t xml:space="preserve">dette attestazioni, in ipotesi di </w:t>
      </w:r>
      <w:proofErr w:type="spellStart"/>
      <w:r w:rsidR="00467292" w:rsidRPr="00D01D0F">
        <w:rPr>
          <w:rFonts w:ascii="Arial" w:eastAsia="Times New Roman" w:hAnsi="Arial" w:cs="Arial"/>
          <w:color w:val="000000"/>
          <w:sz w:val="22"/>
          <w:szCs w:val="22"/>
        </w:rPr>
        <w:t>rti</w:t>
      </w:r>
      <w:proofErr w:type="spellEnd"/>
      <w:r w:rsidR="00467292" w:rsidRPr="00D01D0F">
        <w:rPr>
          <w:rFonts w:ascii="Arial" w:eastAsia="Times New Roman" w:hAnsi="Arial" w:cs="Arial"/>
          <w:color w:val="000000"/>
          <w:sz w:val="22"/>
          <w:szCs w:val="22"/>
        </w:rPr>
        <w:t xml:space="preserve"> </w:t>
      </w:r>
      <w:r w:rsidR="00467292" w:rsidRPr="00D01D0F">
        <w:rPr>
          <w:rFonts w:ascii="Arial" w:eastAsia="Times New Roman" w:hAnsi="Arial" w:cs="Arial"/>
          <w:color w:val="000000"/>
          <w:sz w:val="22"/>
          <w:szCs w:val="22"/>
          <w:shd w:val="clear" w:color="auto" w:fill="FFFFFF"/>
        </w:rPr>
        <w:t>ancora non costituita</w:t>
      </w:r>
      <w:r w:rsidR="00467292" w:rsidRPr="00D01D0F">
        <w:rPr>
          <w:rFonts w:ascii="Arial" w:eastAsia="Times New Roman" w:hAnsi="Arial" w:cs="Arial"/>
          <w:color w:val="000000"/>
          <w:sz w:val="22"/>
          <w:szCs w:val="22"/>
        </w:rPr>
        <w:t xml:space="preserve">, possono essere rese da ciascun rappresentante legale dell'operatore economico partecipante alla </w:t>
      </w:r>
      <w:proofErr w:type="spellStart"/>
      <w:r w:rsidR="00467292" w:rsidRPr="00D01D0F">
        <w:rPr>
          <w:rFonts w:ascii="Arial" w:eastAsia="Times New Roman" w:hAnsi="Arial" w:cs="Arial"/>
          <w:color w:val="000000"/>
          <w:sz w:val="22"/>
          <w:szCs w:val="22"/>
        </w:rPr>
        <w:t>rti</w:t>
      </w:r>
      <w:proofErr w:type="spellEnd"/>
      <w:r w:rsidR="00467292" w:rsidRPr="00D01D0F">
        <w:rPr>
          <w:rFonts w:ascii="Arial" w:eastAsia="Times New Roman" w:hAnsi="Arial" w:cs="Arial"/>
          <w:color w:val="000000"/>
          <w:sz w:val="22"/>
          <w:szCs w:val="22"/>
        </w:rPr>
        <w:t xml:space="preserve"> mediante dichiarazione sostitutiva resa ai sensi del </w:t>
      </w:r>
      <w:proofErr w:type="spellStart"/>
      <w:r w:rsidR="00467292" w:rsidRPr="00D01D0F">
        <w:rPr>
          <w:rFonts w:ascii="Arial" w:eastAsia="Times New Roman" w:hAnsi="Arial" w:cs="Arial"/>
          <w:color w:val="000000"/>
          <w:sz w:val="22"/>
          <w:szCs w:val="22"/>
        </w:rPr>
        <w:t>dpr</w:t>
      </w:r>
      <w:proofErr w:type="spellEnd"/>
      <w:r w:rsidR="00467292" w:rsidRPr="00D01D0F">
        <w:rPr>
          <w:rFonts w:ascii="Arial" w:eastAsia="Times New Roman" w:hAnsi="Arial" w:cs="Arial"/>
          <w:color w:val="000000"/>
          <w:sz w:val="22"/>
          <w:szCs w:val="22"/>
        </w:rPr>
        <w:t xml:space="preserve"> 45/2000 contenuta della domanda o </w:t>
      </w:r>
      <w:proofErr w:type="spellStart"/>
      <w:proofErr w:type="gramStart"/>
      <w:r w:rsidR="00467292" w:rsidRPr="00D01D0F">
        <w:rPr>
          <w:rFonts w:ascii="Arial" w:eastAsia="Times New Roman" w:hAnsi="Arial" w:cs="Arial"/>
          <w:color w:val="000000"/>
          <w:sz w:val="22"/>
          <w:szCs w:val="22"/>
        </w:rPr>
        <w:t>e'</w:t>
      </w:r>
      <w:proofErr w:type="spellEnd"/>
      <w:proofErr w:type="gramEnd"/>
      <w:r w:rsidR="00467292" w:rsidRPr="00D01D0F">
        <w:rPr>
          <w:rFonts w:ascii="Arial" w:eastAsia="Times New Roman" w:hAnsi="Arial" w:cs="Arial"/>
          <w:color w:val="000000"/>
          <w:sz w:val="22"/>
          <w:szCs w:val="22"/>
        </w:rPr>
        <w:t xml:space="preserve"> necessario richiedere un'autocertificazione a tutti i soggetti interessati dall'attestazione? </w:t>
      </w:r>
    </w:p>
    <w:p w:rsidR="00D01D0F" w:rsidRPr="00D01D0F" w:rsidRDefault="00D01D0F" w:rsidP="00D01D0F">
      <w:pPr>
        <w:shd w:val="clear" w:color="auto" w:fill="FFFFFF"/>
        <w:jc w:val="both"/>
        <w:rPr>
          <w:rFonts w:ascii="Arial" w:eastAsia="Times New Roman" w:hAnsi="Arial" w:cs="Arial"/>
          <w:color w:val="000000"/>
          <w:sz w:val="22"/>
          <w:szCs w:val="22"/>
        </w:rPr>
      </w:pPr>
    </w:p>
    <w:p w:rsidR="00D01D0F" w:rsidRPr="00D01D0F" w:rsidRDefault="00467292" w:rsidP="00D01D0F">
      <w:pPr>
        <w:shd w:val="clear" w:color="auto" w:fill="FFFFFF"/>
        <w:jc w:val="both"/>
        <w:rPr>
          <w:rFonts w:ascii="Arial" w:eastAsia="Times New Roman" w:hAnsi="Arial" w:cs="Arial"/>
          <w:color w:val="000000"/>
          <w:sz w:val="22"/>
          <w:szCs w:val="22"/>
        </w:rPr>
      </w:pPr>
      <w:r w:rsidRPr="00D01D0F">
        <w:rPr>
          <w:rFonts w:ascii="Arial" w:eastAsia="Times New Roman" w:hAnsi="Arial" w:cs="Arial"/>
          <w:color w:val="000000"/>
          <w:sz w:val="22"/>
          <w:szCs w:val="22"/>
        </w:rPr>
        <w:t xml:space="preserve">3) il </w:t>
      </w:r>
      <w:proofErr w:type="spellStart"/>
      <w:r w:rsidRPr="00D01D0F">
        <w:rPr>
          <w:rFonts w:ascii="Arial" w:eastAsia="Times New Roman" w:hAnsi="Arial" w:cs="Arial"/>
          <w:color w:val="000000"/>
          <w:sz w:val="22"/>
          <w:szCs w:val="22"/>
        </w:rPr>
        <w:t>passoe</w:t>
      </w:r>
      <w:proofErr w:type="spellEnd"/>
      <w:r w:rsidRPr="00D01D0F">
        <w:rPr>
          <w:rFonts w:ascii="Arial" w:eastAsia="Times New Roman" w:hAnsi="Arial" w:cs="Arial"/>
          <w:color w:val="000000"/>
          <w:sz w:val="22"/>
          <w:szCs w:val="22"/>
        </w:rPr>
        <w:t xml:space="preserve"> che va allegato alla domanda allegato 2, in caso di </w:t>
      </w:r>
      <w:proofErr w:type="spellStart"/>
      <w:r w:rsidRPr="00D01D0F">
        <w:rPr>
          <w:rFonts w:ascii="Arial" w:eastAsia="Times New Roman" w:hAnsi="Arial" w:cs="Arial"/>
          <w:color w:val="000000"/>
          <w:sz w:val="22"/>
          <w:szCs w:val="22"/>
        </w:rPr>
        <w:t>rti</w:t>
      </w:r>
      <w:proofErr w:type="spellEnd"/>
      <w:r w:rsidRPr="00D01D0F">
        <w:rPr>
          <w:rFonts w:ascii="Arial" w:eastAsia="Times New Roman" w:hAnsi="Arial" w:cs="Arial"/>
          <w:color w:val="000000"/>
          <w:sz w:val="22"/>
          <w:szCs w:val="22"/>
        </w:rPr>
        <w:t xml:space="preserve"> </w:t>
      </w:r>
      <w:r w:rsidRPr="00D01D0F">
        <w:rPr>
          <w:rFonts w:ascii="Arial" w:eastAsia="Times New Roman" w:hAnsi="Arial" w:cs="Arial"/>
          <w:color w:val="000000"/>
          <w:sz w:val="22"/>
          <w:szCs w:val="22"/>
          <w:shd w:val="clear" w:color="auto" w:fill="FFFFFF"/>
        </w:rPr>
        <w:t>ancora non costituita</w:t>
      </w:r>
      <w:r w:rsidRPr="00D01D0F">
        <w:rPr>
          <w:rFonts w:ascii="Arial" w:eastAsia="Times New Roman" w:hAnsi="Arial" w:cs="Arial"/>
          <w:color w:val="000000"/>
          <w:sz w:val="22"/>
          <w:szCs w:val="22"/>
        </w:rPr>
        <w:t xml:space="preserve">, deve essere unico e riferirsi alla </w:t>
      </w:r>
      <w:proofErr w:type="spellStart"/>
      <w:r w:rsidRPr="00D01D0F">
        <w:rPr>
          <w:rFonts w:ascii="Arial" w:eastAsia="Times New Roman" w:hAnsi="Arial" w:cs="Arial"/>
          <w:color w:val="000000"/>
          <w:sz w:val="22"/>
          <w:szCs w:val="22"/>
        </w:rPr>
        <w:t>rti</w:t>
      </w:r>
      <w:proofErr w:type="spellEnd"/>
      <w:r w:rsidRPr="00D01D0F">
        <w:rPr>
          <w:rFonts w:ascii="Arial" w:eastAsia="Times New Roman" w:hAnsi="Arial" w:cs="Arial"/>
          <w:color w:val="000000"/>
          <w:sz w:val="22"/>
          <w:szCs w:val="22"/>
        </w:rPr>
        <w:t xml:space="preserve"> o devono essere prodotto tanti </w:t>
      </w:r>
      <w:proofErr w:type="spellStart"/>
      <w:r w:rsidRPr="00D01D0F">
        <w:rPr>
          <w:rFonts w:ascii="Arial" w:eastAsia="Times New Roman" w:hAnsi="Arial" w:cs="Arial"/>
          <w:color w:val="000000"/>
          <w:sz w:val="22"/>
          <w:szCs w:val="22"/>
        </w:rPr>
        <w:t>passoe</w:t>
      </w:r>
      <w:proofErr w:type="spellEnd"/>
      <w:r w:rsidRPr="00D01D0F">
        <w:rPr>
          <w:rFonts w:ascii="Arial" w:eastAsia="Times New Roman" w:hAnsi="Arial" w:cs="Arial"/>
          <w:color w:val="000000"/>
          <w:sz w:val="22"/>
          <w:szCs w:val="22"/>
        </w:rPr>
        <w:t xml:space="preserve"> quanti sono </w:t>
      </w:r>
      <w:r w:rsidR="00D01D0F" w:rsidRPr="00D01D0F">
        <w:rPr>
          <w:rFonts w:ascii="Arial" w:eastAsia="Times New Roman" w:hAnsi="Arial" w:cs="Arial"/>
          <w:color w:val="000000"/>
          <w:sz w:val="22"/>
          <w:szCs w:val="22"/>
        </w:rPr>
        <w:t>i partecipanti di quest'ultima?</w:t>
      </w:r>
    </w:p>
    <w:p w:rsidR="001724D2" w:rsidRPr="00D01D0F" w:rsidRDefault="001724D2" w:rsidP="00D01D0F">
      <w:pPr>
        <w:jc w:val="both"/>
        <w:rPr>
          <w:rFonts w:ascii="Arial" w:eastAsia="Times New Roman" w:hAnsi="Arial" w:cs="Arial"/>
          <w:color w:val="000000"/>
          <w:sz w:val="22"/>
          <w:szCs w:val="22"/>
        </w:rPr>
      </w:pPr>
    </w:p>
    <w:p w:rsidR="00A43CF4" w:rsidRPr="00D01D0F" w:rsidRDefault="00A43CF4" w:rsidP="00D01D0F">
      <w:pPr>
        <w:shd w:val="clear" w:color="auto" w:fill="FFFFFF"/>
        <w:jc w:val="both"/>
        <w:rPr>
          <w:rFonts w:ascii="Arial" w:eastAsia="Times New Roman" w:hAnsi="Arial" w:cs="Arial"/>
          <w:color w:val="000000"/>
          <w:sz w:val="22"/>
          <w:szCs w:val="22"/>
        </w:rPr>
      </w:pPr>
    </w:p>
    <w:p w:rsidR="00A43CF4" w:rsidRDefault="00A43CF4" w:rsidP="00A43CF4">
      <w:pPr>
        <w:rPr>
          <w:rFonts w:ascii="Arial" w:eastAsia="Times New Roman" w:hAnsi="Arial" w:cs="Arial"/>
          <w:b/>
          <w:color w:val="000000"/>
          <w:sz w:val="22"/>
          <w:szCs w:val="22"/>
        </w:rPr>
      </w:pPr>
      <w:r w:rsidRPr="00A43CF4">
        <w:rPr>
          <w:rFonts w:ascii="Arial" w:eastAsia="Times New Roman" w:hAnsi="Arial" w:cs="Arial"/>
          <w:b/>
          <w:color w:val="000000"/>
          <w:sz w:val="22"/>
          <w:szCs w:val="22"/>
        </w:rPr>
        <w:t xml:space="preserve">Risposta quesito n. </w:t>
      </w:r>
      <w:r w:rsidR="00D01D0F">
        <w:rPr>
          <w:rFonts w:ascii="Arial" w:eastAsia="Times New Roman" w:hAnsi="Arial" w:cs="Arial"/>
          <w:b/>
          <w:color w:val="000000"/>
          <w:sz w:val="22"/>
          <w:szCs w:val="22"/>
        </w:rPr>
        <w:t>3</w:t>
      </w:r>
    </w:p>
    <w:p w:rsidR="00772B0A" w:rsidRDefault="00772B0A" w:rsidP="008361B0">
      <w:pPr>
        <w:pStyle w:val="a"/>
        <w:numPr>
          <w:ilvl w:val="0"/>
          <w:numId w:val="4"/>
        </w:numPr>
        <w:spacing w:before="120" w:after="60"/>
        <w:ind w:left="284" w:hanging="284"/>
        <w:jc w:val="both"/>
        <w:rPr>
          <w:rFonts w:ascii="Arial" w:hAnsi="Arial" w:cs="Arial"/>
          <w:sz w:val="22"/>
          <w:szCs w:val="22"/>
        </w:rPr>
      </w:pPr>
      <w:r>
        <w:rPr>
          <w:rFonts w:ascii="Arial" w:hAnsi="Arial" w:cs="Arial"/>
          <w:sz w:val="22"/>
          <w:szCs w:val="22"/>
        </w:rPr>
        <w:t>Il disciplinare di gara a pag. 17 dispone che “</w:t>
      </w:r>
      <w:r w:rsidRPr="009D7A37">
        <w:rPr>
          <w:rFonts w:ascii="Arial" w:hAnsi="Arial" w:cs="Arial"/>
          <w:sz w:val="22"/>
          <w:szCs w:val="22"/>
        </w:rPr>
        <w:t>Nel caso di concorrenti con idoneità plurisoggettiva (raggruppamenti temporanei di impresa, consorzio ordinario, aggregazioni tra le imprese aderenti al contratto di rete, GEIE) vanno riportate sul plico le informazioni di tutti i singoli partecipanti, già costituiti o da costituirsi</w:t>
      </w:r>
      <w:r>
        <w:rPr>
          <w:rFonts w:ascii="Arial" w:hAnsi="Arial" w:cs="Arial"/>
          <w:sz w:val="22"/>
          <w:szCs w:val="22"/>
        </w:rPr>
        <w:t>”</w:t>
      </w:r>
      <w:r w:rsidRPr="009D7A37">
        <w:rPr>
          <w:rFonts w:ascii="Arial" w:hAnsi="Arial" w:cs="Arial"/>
          <w:sz w:val="22"/>
          <w:szCs w:val="22"/>
        </w:rPr>
        <w:t xml:space="preserve">. </w:t>
      </w:r>
    </w:p>
    <w:p w:rsidR="000A43A0" w:rsidRDefault="00772B0A" w:rsidP="008361B0">
      <w:pPr>
        <w:pStyle w:val="Corpotesto"/>
        <w:ind w:left="284"/>
        <w:jc w:val="both"/>
        <w:rPr>
          <w:rFonts w:ascii="Arial" w:hAnsi="Arial" w:cs="Arial"/>
          <w:sz w:val="22"/>
          <w:szCs w:val="22"/>
        </w:rPr>
      </w:pPr>
      <w:r w:rsidRPr="009D7A37">
        <w:rPr>
          <w:rFonts w:ascii="Arial" w:hAnsi="Arial" w:cs="Arial"/>
          <w:sz w:val="22"/>
          <w:szCs w:val="22"/>
        </w:rPr>
        <w:t>Il plico, a pena di esclusione, deve essere</w:t>
      </w:r>
      <w:r>
        <w:rPr>
          <w:rFonts w:ascii="Arial" w:hAnsi="Arial" w:cs="Arial"/>
          <w:sz w:val="22"/>
          <w:szCs w:val="22"/>
        </w:rPr>
        <w:t xml:space="preserve"> idoneamente chiuso e sigillato e può essere</w:t>
      </w:r>
      <w:r w:rsidRPr="009D7A37">
        <w:rPr>
          <w:rFonts w:ascii="Arial" w:hAnsi="Arial" w:cs="Arial"/>
          <w:sz w:val="22"/>
          <w:szCs w:val="22"/>
        </w:rPr>
        <w:t xml:space="preserve"> cont</w:t>
      </w:r>
      <w:r>
        <w:rPr>
          <w:rFonts w:ascii="Arial" w:hAnsi="Arial" w:cs="Arial"/>
          <w:sz w:val="22"/>
          <w:szCs w:val="22"/>
        </w:rPr>
        <w:t>rofirmato sui lembi di chius</w:t>
      </w:r>
      <w:r w:rsidR="000A43A0">
        <w:rPr>
          <w:rFonts w:ascii="Arial" w:hAnsi="Arial" w:cs="Arial"/>
          <w:sz w:val="22"/>
          <w:szCs w:val="22"/>
        </w:rPr>
        <w:t xml:space="preserve">ura anche dalla sola mandataria. Tale plico deve </w:t>
      </w:r>
      <w:r w:rsidR="000A43A0" w:rsidRPr="009D7A37">
        <w:rPr>
          <w:rFonts w:ascii="Arial" w:hAnsi="Arial"/>
          <w:sz w:val="22"/>
          <w:szCs w:val="22"/>
        </w:rPr>
        <w:t xml:space="preserve">contenere al suo interno </w:t>
      </w:r>
      <w:r w:rsidR="000A43A0">
        <w:rPr>
          <w:rFonts w:ascii="Arial" w:hAnsi="Arial"/>
          <w:sz w:val="22"/>
          <w:szCs w:val="22"/>
        </w:rPr>
        <w:t>tre</w:t>
      </w:r>
      <w:r w:rsidR="000A43A0" w:rsidRPr="009D7A37">
        <w:rPr>
          <w:rFonts w:ascii="Arial" w:hAnsi="Arial"/>
          <w:sz w:val="22"/>
          <w:szCs w:val="22"/>
        </w:rPr>
        <w:t xml:space="preserve"> buste, a loro volta sigillate e controfirmate sui lembi di chiusura, recanti l’intestazione</w:t>
      </w:r>
      <w:r w:rsidR="000A43A0" w:rsidRPr="009D7A37">
        <w:rPr>
          <w:rFonts w:ascii="Arial" w:hAnsi="Arial"/>
          <w:spacing w:val="-2"/>
          <w:sz w:val="22"/>
          <w:szCs w:val="22"/>
        </w:rPr>
        <w:t xml:space="preserve"> del mittente e la dicitura, </w:t>
      </w:r>
      <w:bookmarkStart w:id="0" w:name="_GoBack"/>
      <w:r w:rsidR="000A43A0" w:rsidRPr="00467292">
        <w:rPr>
          <w:rFonts w:ascii="Arial" w:hAnsi="Arial"/>
          <w:spacing w:val="-2"/>
          <w:sz w:val="22"/>
          <w:szCs w:val="22"/>
        </w:rPr>
        <w:t>rispettivamente “A – Documentazione Amministrativa”, “B -  Offerta Tecnica” e “C – Offerta economica”: N</w:t>
      </w:r>
      <w:r w:rsidR="000A43A0" w:rsidRPr="00467292">
        <w:rPr>
          <w:rFonts w:ascii="Arial" w:hAnsi="Arial" w:cs="Arial"/>
          <w:sz w:val="22"/>
          <w:szCs w:val="22"/>
        </w:rPr>
        <w:t>el caso</w:t>
      </w:r>
      <w:r w:rsidR="000A43A0" w:rsidRPr="009D7A37">
        <w:rPr>
          <w:rFonts w:ascii="Arial" w:hAnsi="Arial" w:cs="Arial"/>
          <w:sz w:val="22"/>
          <w:szCs w:val="22"/>
        </w:rPr>
        <w:t xml:space="preserve"> </w:t>
      </w:r>
      <w:bookmarkEnd w:id="0"/>
      <w:r w:rsidR="000A43A0" w:rsidRPr="009D7A37">
        <w:rPr>
          <w:rFonts w:ascii="Arial" w:hAnsi="Arial" w:cs="Arial"/>
          <w:sz w:val="22"/>
          <w:szCs w:val="22"/>
        </w:rPr>
        <w:t xml:space="preserve">di concorrenti con idoneità plurisoggettiva (raggruppamenti temporanei di impresa, consorzio ordinario, aggregazioni tra le imprese aderenti al contratto di rete, GEIE) vanno riportate </w:t>
      </w:r>
      <w:r w:rsidR="000A43A0">
        <w:rPr>
          <w:rFonts w:ascii="Arial" w:hAnsi="Arial" w:cs="Arial"/>
          <w:sz w:val="22"/>
          <w:szCs w:val="22"/>
        </w:rPr>
        <w:t>sulle buste</w:t>
      </w:r>
      <w:r w:rsidR="000A43A0" w:rsidRPr="009D7A37">
        <w:rPr>
          <w:rFonts w:ascii="Arial" w:hAnsi="Arial" w:cs="Arial"/>
          <w:sz w:val="22"/>
          <w:szCs w:val="22"/>
        </w:rPr>
        <w:t xml:space="preserve"> le informazioni di tutti i singoli partecipanti, già costituiti o da costituirsi</w:t>
      </w:r>
      <w:r w:rsidR="000A43A0">
        <w:rPr>
          <w:rFonts w:ascii="Arial" w:hAnsi="Arial" w:cs="Arial"/>
          <w:sz w:val="22"/>
          <w:szCs w:val="22"/>
        </w:rPr>
        <w:t>”</w:t>
      </w:r>
      <w:r w:rsidR="000A43A0" w:rsidRPr="009D7A37">
        <w:rPr>
          <w:rFonts w:ascii="Arial" w:hAnsi="Arial" w:cs="Arial"/>
          <w:sz w:val="22"/>
          <w:szCs w:val="22"/>
        </w:rPr>
        <w:t xml:space="preserve">. </w:t>
      </w:r>
      <w:r w:rsidR="000A43A0">
        <w:rPr>
          <w:rFonts w:ascii="Arial" w:hAnsi="Arial" w:cs="Arial"/>
          <w:sz w:val="22"/>
          <w:szCs w:val="22"/>
        </w:rPr>
        <w:t>Le buste possono essere</w:t>
      </w:r>
      <w:r w:rsidR="000A43A0" w:rsidRPr="009D7A37">
        <w:rPr>
          <w:rFonts w:ascii="Arial" w:hAnsi="Arial" w:cs="Arial"/>
          <w:sz w:val="22"/>
          <w:szCs w:val="22"/>
        </w:rPr>
        <w:t xml:space="preserve"> cont</w:t>
      </w:r>
      <w:r w:rsidR="000A43A0">
        <w:rPr>
          <w:rFonts w:ascii="Arial" w:hAnsi="Arial" w:cs="Arial"/>
          <w:sz w:val="22"/>
          <w:szCs w:val="22"/>
        </w:rPr>
        <w:t>rofirmate sui lembi di chiusura anche dalla sola mandataria.</w:t>
      </w:r>
    </w:p>
    <w:p w:rsidR="008361B0" w:rsidRPr="008361B0" w:rsidRDefault="008361B0" w:rsidP="008361B0">
      <w:pPr>
        <w:pStyle w:val="a"/>
        <w:numPr>
          <w:ilvl w:val="0"/>
          <w:numId w:val="4"/>
        </w:numPr>
        <w:spacing w:before="120" w:after="60"/>
        <w:ind w:left="284" w:hanging="284"/>
        <w:jc w:val="both"/>
        <w:rPr>
          <w:rFonts w:ascii="Arial" w:hAnsi="Arial" w:cs="Arial"/>
          <w:sz w:val="22"/>
          <w:szCs w:val="22"/>
        </w:rPr>
      </w:pPr>
      <w:r w:rsidRPr="008361B0">
        <w:rPr>
          <w:rFonts w:ascii="Arial" w:hAnsi="Arial" w:cs="Arial"/>
          <w:sz w:val="22"/>
          <w:szCs w:val="22"/>
        </w:rPr>
        <w:t xml:space="preserve">Le attestazioni relative ai requisiti di cui di cui all’art. 80, co. 1 e 2, del Codice, devono essere rese dal rappresentante legale/procuratore dell’operatore economico. In relazione ai soggetti cui deve essere riferita l’attestazione, si richiama il Comunicato del Presidente dell’ANAC </w:t>
      </w:r>
      <w:r w:rsidR="007C48CD">
        <w:rPr>
          <w:rFonts w:ascii="Arial" w:hAnsi="Arial" w:cs="Arial"/>
          <w:sz w:val="22"/>
          <w:szCs w:val="22"/>
        </w:rPr>
        <w:t>dell’8.11.2017 che sostituisce il comunicato del 26.10.2016</w:t>
      </w:r>
      <w:r w:rsidRPr="008361B0">
        <w:rPr>
          <w:rFonts w:ascii="Arial" w:hAnsi="Arial" w:cs="Arial"/>
          <w:sz w:val="22"/>
          <w:szCs w:val="22"/>
        </w:rPr>
        <w:t>:</w:t>
      </w:r>
    </w:p>
    <w:p w:rsidR="008361B0" w:rsidRPr="008361B0" w:rsidRDefault="008361B0" w:rsidP="008361B0">
      <w:pPr>
        <w:autoSpaceDE w:val="0"/>
        <w:autoSpaceDN w:val="0"/>
        <w:adjustRightInd w:val="0"/>
        <w:ind w:left="284"/>
        <w:jc w:val="both"/>
        <w:rPr>
          <w:rFonts w:ascii="Arial" w:eastAsia="Times New Roman" w:hAnsi="Arial" w:cs="Arial"/>
          <w:sz w:val="22"/>
          <w:szCs w:val="22"/>
        </w:rPr>
      </w:pPr>
      <w:r w:rsidRPr="008361B0">
        <w:rPr>
          <w:rFonts w:ascii="Arial" w:eastAsia="Times New Roman" w:hAnsi="Arial" w:cs="Arial"/>
          <w:sz w:val="22"/>
          <w:szCs w:val="22"/>
        </w:rPr>
        <w:t>http://www.anticorruzione.it/portal/public/classic/AttivitaAutorita/AttiDellAutorita/_Atto?ca=6630</w:t>
      </w:r>
      <w:r w:rsidR="007C48CD">
        <w:rPr>
          <w:rFonts w:ascii="Arial" w:eastAsia="Times New Roman" w:hAnsi="Arial" w:cs="Arial"/>
          <w:sz w:val="22"/>
          <w:szCs w:val="22"/>
        </w:rPr>
        <w:t>.</w:t>
      </w:r>
    </w:p>
    <w:p w:rsidR="008361B0" w:rsidRPr="008361B0" w:rsidRDefault="008361B0" w:rsidP="008361B0">
      <w:pPr>
        <w:autoSpaceDE w:val="0"/>
        <w:autoSpaceDN w:val="0"/>
        <w:adjustRightInd w:val="0"/>
        <w:ind w:left="284"/>
        <w:jc w:val="both"/>
        <w:rPr>
          <w:rFonts w:ascii="Arial" w:eastAsia="Times New Roman" w:hAnsi="Arial" w:cs="Arial"/>
          <w:sz w:val="22"/>
          <w:szCs w:val="22"/>
        </w:rPr>
      </w:pPr>
      <w:r w:rsidRPr="008361B0">
        <w:rPr>
          <w:rFonts w:ascii="Arial" w:eastAsia="Times New Roman" w:hAnsi="Arial" w:cs="Arial"/>
          <w:sz w:val="22"/>
          <w:szCs w:val="22"/>
        </w:rPr>
        <w:t>In caso di affidamento del controllo contabile a una società di revisione, la verifica del possesso del requisito di cui all’art. 80, commi 1 e 2, non deve essere condotta sui membri degli organi sociali della società di revisione, trattandosi di soggetto giuridico distinto dall’operatore economico concorrente cui vanno riferite le cause di esclusione.</w:t>
      </w:r>
    </w:p>
    <w:p w:rsidR="008361B0" w:rsidRPr="008361B0" w:rsidRDefault="008361B0" w:rsidP="008361B0">
      <w:pPr>
        <w:autoSpaceDE w:val="0"/>
        <w:autoSpaceDN w:val="0"/>
        <w:adjustRightInd w:val="0"/>
        <w:jc w:val="both"/>
        <w:rPr>
          <w:rFonts w:ascii="Arial" w:eastAsia="Times New Roman" w:hAnsi="Arial" w:cs="Arial"/>
          <w:sz w:val="22"/>
          <w:szCs w:val="22"/>
        </w:rPr>
      </w:pPr>
    </w:p>
    <w:p w:rsidR="008361B0" w:rsidRPr="008361B0" w:rsidRDefault="008361B0" w:rsidP="008361B0">
      <w:pPr>
        <w:autoSpaceDE w:val="0"/>
        <w:autoSpaceDN w:val="0"/>
        <w:adjustRightInd w:val="0"/>
        <w:ind w:left="284"/>
        <w:jc w:val="both"/>
        <w:rPr>
          <w:rFonts w:ascii="Arial" w:eastAsia="Times New Roman" w:hAnsi="Arial" w:cs="Arial"/>
          <w:sz w:val="22"/>
          <w:szCs w:val="22"/>
        </w:rPr>
      </w:pPr>
      <w:r w:rsidRPr="008361B0">
        <w:rPr>
          <w:rFonts w:ascii="Arial" w:eastAsia="Times New Roman" w:hAnsi="Arial" w:cs="Arial"/>
          <w:sz w:val="22"/>
          <w:szCs w:val="22"/>
        </w:rPr>
        <w:t>L’attestazione del requisito di cui di cui all’art. 80, commi 1 e 2, deve essere riferita anche a ciascuno dei soggetti indicati nell’art. 80, co. 3, cessati dalla carica nell’anno antecedente la data di pubblicazione del bando di gara. A tal fine si richiama quanto indicato al punto precedente.</w:t>
      </w:r>
    </w:p>
    <w:p w:rsidR="008361B0" w:rsidRPr="008361B0" w:rsidRDefault="008361B0" w:rsidP="008361B0">
      <w:pPr>
        <w:autoSpaceDE w:val="0"/>
        <w:autoSpaceDN w:val="0"/>
        <w:adjustRightInd w:val="0"/>
        <w:ind w:left="284"/>
        <w:jc w:val="both"/>
        <w:rPr>
          <w:rFonts w:ascii="Arial" w:eastAsia="Times New Roman" w:hAnsi="Arial" w:cs="Arial"/>
          <w:sz w:val="22"/>
          <w:szCs w:val="22"/>
        </w:rPr>
      </w:pPr>
      <w:r w:rsidRPr="008361B0">
        <w:rPr>
          <w:rFonts w:ascii="Arial" w:eastAsia="Times New Roman" w:hAnsi="Arial" w:cs="Arial"/>
          <w:sz w:val="22"/>
          <w:szCs w:val="22"/>
        </w:rPr>
        <w:lastRenderedPageBreak/>
        <w:t xml:space="preserve">In caso di incorporazione, fusione societaria o cessione d’azienda, le suddette attestazioni devono essere riferite anche agli stessi soggetti indicati al punto precedente, che hanno operato presso la società incorporata, fusasi o che ha ceduto l’azienda nell’ultimo anno la data di pubblicazione del bando di gara. Si precisa infine che il motivo di esclusione di cui al comma 2, dell’art. 80 del Codice, e la relativa dichiarazione devono essere riferiti a tutti soggetti che sono sottoposti alla verifica antimafia ai sensi dell’art. 85 del d. </w:t>
      </w:r>
      <w:proofErr w:type="spellStart"/>
      <w:r w:rsidRPr="008361B0">
        <w:rPr>
          <w:rFonts w:ascii="Arial" w:eastAsia="Times New Roman" w:hAnsi="Arial" w:cs="Arial"/>
          <w:sz w:val="22"/>
          <w:szCs w:val="22"/>
        </w:rPr>
        <w:t>lgs</w:t>
      </w:r>
      <w:proofErr w:type="spellEnd"/>
      <w:r w:rsidRPr="008361B0">
        <w:rPr>
          <w:rFonts w:ascii="Arial" w:eastAsia="Times New Roman" w:hAnsi="Arial" w:cs="Arial"/>
          <w:sz w:val="22"/>
          <w:szCs w:val="22"/>
        </w:rPr>
        <w:t>. n. 159/2011.</w:t>
      </w:r>
    </w:p>
    <w:p w:rsidR="008361B0" w:rsidRPr="008361B0" w:rsidRDefault="008361B0" w:rsidP="008361B0">
      <w:pPr>
        <w:autoSpaceDE w:val="0"/>
        <w:autoSpaceDN w:val="0"/>
        <w:adjustRightInd w:val="0"/>
        <w:ind w:left="284"/>
        <w:jc w:val="both"/>
        <w:rPr>
          <w:rFonts w:ascii="Arial" w:eastAsia="Times New Roman" w:hAnsi="Arial" w:cs="Arial"/>
          <w:sz w:val="22"/>
          <w:szCs w:val="22"/>
        </w:rPr>
      </w:pPr>
      <w:r w:rsidRPr="008361B0">
        <w:rPr>
          <w:rFonts w:ascii="Arial" w:eastAsia="Times New Roman" w:hAnsi="Arial" w:cs="Arial"/>
          <w:sz w:val="22"/>
          <w:szCs w:val="22"/>
        </w:rPr>
        <w:t>Le cause di esclusione previste dall’art. 80 del Codice non si applicano alle aziende o società sottoposte a sequestro o confisca ai sensi dell'articolo 12-sexies del decreto-legge 8 giugno 1992, n. 306, convertito, con modificazioni, dalla legge 7 agosto 1992, n. 356 o degli articoli 20 e 24 del decreto legislativo 6 settembre 2011 n. 159, ed affidate ad un custode o amministratore giudiziario o finanziario, limitatamente a quelle riferite al periodo precedente al predetto affidamento.</w:t>
      </w:r>
    </w:p>
    <w:p w:rsidR="008361B0" w:rsidRPr="008361B0" w:rsidRDefault="008361B0" w:rsidP="008361B0">
      <w:pPr>
        <w:ind w:left="284"/>
        <w:jc w:val="both"/>
        <w:rPr>
          <w:rFonts w:ascii="Arial" w:eastAsia="Times New Roman" w:hAnsi="Arial" w:cs="Arial"/>
          <w:sz w:val="22"/>
          <w:szCs w:val="22"/>
        </w:rPr>
      </w:pPr>
      <w:r w:rsidRPr="008361B0">
        <w:rPr>
          <w:rFonts w:ascii="Arial" w:eastAsia="Times New Roman" w:hAnsi="Arial" w:cs="Arial"/>
          <w:sz w:val="22"/>
          <w:szCs w:val="22"/>
        </w:rPr>
        <w:t xml:space="preserve">Qualora i suddetti soggetti non siano in condizione di rendere la richiesta attestazione, questa può essere resa dal legale rappresentante, mediante dichiarazione sostitutiva ai sensi dell’art. 47 </w:t>
      </w:r>
      <w:proofErr w:type="spellStart"/>
      <w:r w:rsidRPr="008361B0">
        <w:rPr>
          <w:rFonts w:ascii="Arial" w:eastAsia="Times New Roman" w:hAnsi="Arial" w:cs="Arial"/>
          <w:sz w:val="22"/>
          <w:szCs w:val="22"/>
        </w:rPr>
        <w:t>d.P.R.</w:t>
      </w:r>
      <w:proofErr w:type="spellEnd"/>
      <w:r w:rsidRPr="008361B0">
        <w:rPr>
          <w:rFonts w:ascii="Arial" w:eastAsia="Times New Roman" w:hAnsi="Arial" w:cs="Arial"/>
          <w:sz w:val="22"/>
          <w:szCs w:val="22"/>
        </w:rPr>
        <w:t xml:space="preserve"> 28 dicembre 2000, n. 445, nella quale si dichiari il possesso dei requisiti richiesti, indicando nominativamente i soggetti per i quali si rilascia la dichiarazione. </w:t>
      </w:r>
    </w:p>
    <w:p w:rsidR="008361B0" w:rsidRPr="008361B0" w:rsidRDefault="008361B0" w:rsidP="008361B0">
      <w:pPr>
        <w:ind w:left="284"/>
        <w:jc w:val="both"/>
        <w:rPr>
          <w:rFonts w:ascii="Arial" w:eastAsia="Times New Roman" w:hAnsi="Arial" w:cs="Arial"/>
          <w:sz w:val="22"/>
          <w:szCs w:val="22"/>
        </w:rPr>
      </w:pPr>
      <w:r w:rsidRPr="008361B0">
        <w:rPr>
          <w:rFonts w:ascii="Arial" w:eastAsia="Times New Roman" w:hAnsi="Arial" w:cs="Arial"/>
          <w:sz w:val="22"/>
          <w:szCs w:val="22"/>
        </w:rPr>
        <w:t xml:space="preserve">Le attestazioni di cui sopra nonché quella di cui all’art. 80, co. 5 </w:t>
      </w:r>
      <w:proofErr w:type="spellStart"/>
      <w:r w:rsidRPr="008361B0">
        <w:rPr>
          <w:rFonts w:ascii="Arial" w:eastAsia="Times New Roman" w:hAnsi="Arial" w:cs="Arial"/>
          <w:sz w:val="22"/>
          <w:szCs w:val="22"/>
        </w:rPr>
        <w:t>lett</w:t>
      </w:r>
      <w:proofErr w:type="spellEnd"/>
      <w:r w:rsidRPr="008361B0">
        <w:rPr>
          <w:rFonts w:ascii="Arial" w:eastAsia="Times New Roman" w:hAnsi="Arial" w:cs="Arial"/>
          <w:sz w:val="22"/>
          <w:szCs w:val="22"/>
        </w:rPr>
        <w:t>. l) del Codice, devono essere rese personalmente da ciascuno dei soggetti sopra indicati (art. 80, co.3, del Codice), oppure, dal rappresentante legale del concorrente con indicazione nominativa dei soggetti cui i requisiti si riferiscono.</w:t>
      </w:r>
    </w:p>
    <w:p w:rsidR="000A43A0" w:rsidRPr="00772B0A" w:rsidRDefault="000A43A0" w:rsidP="00772B0A">
      <w:pPr>
        <w:pStyle w:val="Corpotesto"/>
        <w:jc w:val="both"/>
        <w:rPr>
          <w:lang w:eastAsia="ar-SA"/>
        </w:rPr>
      </w:pPr>
    </w:p>
    <w:p w:rsidR="00713BE5" w:rsidRPr="001E76B3" w:rsidRDefault="001E76B3" w:rsidP="001E76B3">
      <w:pPr>
        <w:numPr>
          <w:ilvl w:val="0"/>
          <w:numId w:val="4"/>
        </w:numPr>
        <w:suppressAutoHyphens/>
        <w:spacing w:before="120" w:after="60"/>
        <w:ind w:left="284" w:hanging="284"/>
        <w:jc w:val="both"/>
        <w:rPr>
          <w:rFonts w:ascii="Arial" w:hAnsi="Arial" w:cs="Arial"/>
          <w:color w:val="000000"/>
          <w:sz w:val="22"/>
          <w:szCs w:val="22"/>
          <w:lang w:eastAsia="en-US"/>
        </w:rPr>
      </w:pPr>
      <w:r w:rsidRPr="001E76B3">
        <w:rPr>
          <w:rFonts w:ascii="Arial" w:hAnsi="Arial" w:cs="Arial"/>
          <w:color w:val="000000"/>
          <w:sz w:val="22"/>
          <w:szCs w:val="22"/>
          <w:shd w:val="clear" w:color="auto" w:fill="F9F9F9"/>
        </w:rPr>
        <w:t xml:space="preserve">Il PASSOE è inviato alla Stazione </w:t>
      </w:r>
      <w:proofErr w:type="gramStart"/>
      <w:r w:rsidRPr="001E76B3">
        <w:rPr>
          <w:rFonts w:ascii="Arial" w:hAnsi="Arial" w:cs="Arial"/>
          <w:color w:val="000000"/>
          <w:sz w:val="22"/>
          <w:szCs w:val="22"/>
          <w:shd w:val="clear" w:color="auto" w:fill="F9F9F9"/>
        </w:rPr>
        <w:t>Appaltante  dalla</w:t>
      </w:r>
      <w:proofErr w:type="gramEnd"/>
      <w:r w:rsidRPr="001E76B3">
        <w:rPr>
          <w:rFonts w:ascii="Arial" w:hAnsi="Arial" w:cs="Arial"/>
          <w:color w:val="000000"/>
          <w:sz w:val="22"/>
          <w:szCs w:val="22"/>
          <w:shd w:val="clear" w:color="auto" w:fill="F9F9F9"/>
        </w:rPr>
        <w:t xml:space="preserve"> mandataria/capofila e contiene i dati di tutto il raggruppamento</w:t>
      </w:r>
      <w:r w:rsidR="007C48CD">
        <w:rPr>
          <w:rFonts w:ascii="Arial" w:hAnsi="Arial" w:cs="Arial"/>
          <w:color w:val="000000"/>
          <w:sz w:val="22"/>
          <w:szCs w:val="22"/>
          <w:shd w:val="clear" w:color="auto" w:fill="F9F9F9"/>
        </w:rPr>
        <w:t>.</w:t>
      </w:r>
    </w:p>
    <w:sectPr w:rsidR="00713BE5" w:rsidRPr="001E76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C3E"/>
    <w:multiLevelType w:val="hybridMultilevel"/>
    <w:tmpl w:val="CFFC90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310C48"/>
    <w:multiLevelType w:val="hybridMultilevel"/>
    <w:tmpl w:val="C698401C"/>
    <w:lvl w:ilvl="0" w:tplc="E878D24C">
      <w:numFmt w:val="bullet"/>
      <w:lvlText w:val="-"/>
      <w:lvlJc w:val="left"/>
      <w:pPr>
        <w:ind w:left="1068" w:hanging="360"/>
      </w:pPr>
      <w:rPr>
        <w:rFonts w:ascii="Arial" w:eastAsia="Calibri" w:hAnsi="Arial" w:cs="Arial" w:hint="default"/>
        <w:color w:val="000000"/>
        <w:sz w:val="22"/>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78645882"/>
    <w:multiLevelType w:val="hybridMultilevel"/>
    <w:tmpl w:val="C5B40D8C"/>
    <w:lvl w:ilvl="0" w:tplc="E878D24C">
      <w:numFmt w:val="bullet"/>
      <w:lvlText w:val="-"/>
      <w:lvlJc w:val="left"/>
      <w:pPr>
        <w:ind w:left="720" w:hanging="360"/>
      </w:pPr>
      <w:rPr>
        <w:rFonts w:ascii="Arial" w:eastAsia="Calibri" w:hAnsi="Arial" w:cs="Arial" w:hint="default"/>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94A6D33"/>
    <w:multiLevelType w:val="hybridMultilevel"/>
    <w:tmpl w:val="3E42FED4"/>
    <w:lvl w:ilvl="0" w:tplc="04100001">
      <w:start w:val="1"/>
      <w:numFmt w:val="bullet"/>
      <w:lvlText w:val=""/>
      <w:lvlJc w:val="left"/>
      <w:pPr>
        <w:ind w:left="1440" w:hanging="360"/>
      </w:pPr>
      <w:rPr>
        <w:rFonts w:ascii="Symbol" w:hAnsi="Symbol" w:hint="default"/>
        <w:color w:val="000000"/>
        <w:sz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F0"/>
    <w:rsid w:val="000744F0"/>
    <w:rsid w:val="00097186"/>
    <w:rsid w:val="000A43A0"/>
    <w:rsid w:val="001724D2"/>
    <w:rsid w:val="001E76B3"/>
    <w:rsid w:val="00317982"/>
    <w:rsid w:val="00467292"/>
    <w:rsid w:val="00713BE5"/>
    <w:rsid w:val="00772B0A"/>
    <w:rsid w:val="007C48CD"/>
    <w:rsid w:val="008361B0"/>
    <w:rsid w:val="00A43CF4"/>
    <w:rsid w:val="00A63DF9"/>
    <w:rsid w:val="00D01D0F"/>
    <w:rsid w:val="00EE4B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342E4-ECF8-45F1-BD3D-843C950B0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A43CF4"/>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A43CF4"/>
    <w:rPr>
      <w:i/>
      <w:iCs/>
    </w:rPr>
  </w:style>
  <w:style w:type="paragraph" w:styleId="Paragrafoelenco">
    <w:name w:val="List Paragraph"/>
    <w:basedOn w:val="Normale"/>
    <w:uiPriority w:val="34"/>
    <w:qFormat/>
    <w:rsid w:val="00A43CF4"/>
    <w:pPr>
      <w:spacing w:after="160" w:line="259" w:lineRule="auto"/>
      <w:ind w:left="708"/>
    </w:pPr>
    <w:rPr>
      <w:rFonts w:ascii="Calibri" w:eastAsia="Calibri" w:hAnsi="Calibri"/>
      <w:sz w:val="22"/>
      <w:szCs w:val="22"/>
      <w:lang w:eastAsia="en-US"/>
    </w:rPr>
  </w:style>
  <w:style w:type="paragraph" w:customStyle="1" w:styleId="Default">
    <w:name w:val="Default"/>
    <w:rsid w:val="00A43CF4"/>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a">
    <w:basedOn w:val="Normale"/>
    <w:next w:val="Corpotesto"/>
    <w:rsid w:val="008361B0"/>
    <w:pPr>
      <w:suppressAutoHyphens/>
      <w:spacing w:after="120"/>
    </w:pPr>
    <w:rPr>
      <w:rFonts w:eastAsia="Times New Roman"/>
      <w:lang w:eastAsia="ar-SA"/>
    </w:rPr>
  </w:style>
  <w:style w:type="paragraph" w:styleId="Corpotesto">
    <w:name w:val="Body Text"/>
    <w:basedOn w:val="Normale"/>
    <w:link w:val="CorpotestoCarattere"/>
    <w:uiPriority w:val="99"/>
    <w:unhideWhenUsed/>
    <w:rsid w:val="00772B0A"/>
    <w:pPr>
      <w:spacing w:after="120"/>
    </w:pPr>
  </w:style>
  <w:style w:type="character" w:customStyle="1" w:styleId="CorpotestoCarattere">
    <w:name w:val="Corpo testo Carattere"/>
    <w:basedOn w:val="Carpredefinitoparagrafo"/>
    <w:link w:val="Corpotesto"/>
    <w:uiPriority w:val="99"/>
    <w:rsid w:val="00772B0A"/>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7501">
      <w:bodyDiv w:val="1"/>
      <w:marLeft w:val="0"/>
      <w:marRight w:val="0"/>
      <w:marTop w:val="0"/>
      <w:marBottom w:val="0"/>
      <w:divBdr>
        <w:top w:val="none" w:sz="0" w:space="0" w:color="auto"/>
        <w:left w:val="none" w:sz="0" w:space="0" w:color="auto"/>
        <w:bottom w:val="none" w:sz="0" w:space="0" w:color="auto"/>
        <w:right w:val="none" w:sz="0" w:space="0" w:color="auto"/>
      </w:divBdr>
    </w:div>
    <w:div w:id="1316759863">
      <w:bodyDiv w:val="1"/>
      <w:marLeft w:val="0"/>
      <w:marRight w:val="0"/>
      <w:marTop w:val="0"/>
      <w:marBottom w:val="0"/>
      <w:divBdr>
        <w:top w:val="none" w:sz="0" w:space="0" w:color="auto"/>
        <w:left w:val="none" w:sz="0" w:space="0" w:color="auto"/>
        <w:bottom w:val="none" w:sz="0" w:space="0" w:color="auto"/>
        <w:right w:val="none" w:sz="0" w:space="0" w:color="auto"/>
      </w:divBdr>
    </w:div>
    <w:div w:id="1467234985">
      <w:bodyDiv w:val="1"/>
      <w:marLeft w:val="0"/>
      <w:marRight w:val="0"/>
      <w:marTop w:val="0"/>
      <w:marBottom w:val="0"/>
      <w:divBdr>
        <w:top w:val="none" w:sz="0" w:space="0" w:color="auto"/>
        <w:left w:val="none" w:sz="0" w:space="0" w:color="auto"/>
        <w:bottom w:val="none" w:sz="0" w:space="0" w:color="auto"/>
        <w:right w:val="none" w:sz="0" w:space="0" w:color="auto"/>
      </w:divBdr>
    </w:div>
    <w:div w:id="206629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906</Words>
  <Characters>5166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Catia Betti</dc:creator>
  <cp:keywords/>
  <dc:description/>
  <cp:lastModifiedBy>Catia Betti</cp:lastModifiedBy>
  <cp:revision>7</cp:revision>
  <dcterms:created xsi:type="dcterms:W3CDTF">2017-12-18T11:53:00Z</dcterms:created>
  <dcterms:modified xsi:type="dcterms:W3CDTF">2017-12-19T10:57:00Z</dcterms:modified>
</cp:coreProperties>
</file>