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46" w:rsidRDefault="00821F46" w:rsidP="00821F46">
      <w:r>
        <w:t>La biblioteca</w:t>
      </w:r>
      <w:r>
        <w:t xml:space="preserve"> al momento è </w:t>
      </w:r>
      <w:r>
        <w:t>chiusa per l</w:t>
      </w:r>
      <w:r>
        <w:t xml:space="preserve">avori di manutenzione e non </w:t>
      </w:r>
      <w:proofErr w:type="gramStart"/>
      <w:r>
        <w:t xml:space="preserve">è </w:t>
      </w:r>
      <w:r>
        <w:t xml:space="preserve"> possibile</w:t>
      </w:r>
      <w:proofErr w:type="gramEnd"/>
      <w:r>
        <w:t xml:space="preserve"> effettuare il servizio di pr</w:t>
      </w:r>
      <w:r>
        <w:t>estito e consultazione.</w:t>
      </w:r>
    </w:p>
    <w:p w:rsidR="00821F46" w:rsidRPr="00821F46" w:rsidRDefault="00821F46" w:rsidP="00821F46">
      <w:r w:rsidRPr="00821F46">
        <w:t xml:space="preserve"> </w:t>
      </w:r>
      <w:r>
        <w:t xml:space="preserve">Ubicata </w:t>
      </w:r>
      <w:r w:rsidRPr="00821F46">
        <w:t>a palazzo Broletto, sede della Regione Umbria, nei pressi della stazione fer</w:t>
      </w:r>
      <w:r>
        <w:t xml:space="preserve">roviaria </w:t>
      </w:r>
      <w:proofErr w:type="spellStart"/>
      <w:r>
        <w:t>Fontivegge</w:t>
      </w:r>
      <w:proofErr w:type="spellEnd"/>
      <w:r>
        <w:t xml:space="preserve"> di </w:t>
      </w:r>
      <w:proofErr w:type="gramStart"/>
      <w:r>
        <w:t xml:space="preserve">Perugia </w:t>
      </w:r>
      <w:r w:rsidRPr="00821F46">
        <w:t xml:space="preserve"> si</w:t>
      </w:r>
      <w:proofErr w:type="gramEnd"/>
      <w:r w:rsidRPr="00821F46">
        <w:t xml:space="preserve"> affaccia in piazza Nuova, già piazza del Bacio. </w:t>
      </w:r>
    </w:p>
    <w:p w:rsidR="00821F46" w:rsidRPr="00821F46" w:rsidRDefault="00821F46" w:rsidP="00821F46">
      <w:r>
        <w:t xml:space="preserve">Aperta al pubblico nel 1990, si </w:t>
      </w:r>
      <w:r w:rsidRPr="00821F46">
        <w:t xml:space="preserve">propone di fornire agli utenti strumenti biblioteconomici, archivistici e documentari per l'approfondimento della conoscenza dell'editoria, del materiale manoscritto e librario prodotto nei secoli, soprattutto in Italia. </w:t>
      </w:r>
    </w:p>
    <w:p w:rsidR="00821F46" w:rsidRPr="00821F46" w:rsidRDefault="00821F46" w:rsidP="00821F46">
      <w:r w:rsidRPr="00821F46">
        <w:t>Possiede inoltre un interessante e vasto repertorio di ope</w:t>
      </w:r>
      <w:r>
        <w:t xml:space="preserve">re sulla storia e l'arte locale ed è collegata </w:t>
      </w:r>
      <w:r w:rsidRPr="00821F46">
        <w:t>con l'</w:t>
      </w:r>
      <w:proofErr w:type="spellStart"/>
      <w:r w:rsidRPr="00821F46">
        <w:t>Opac</w:t>
      </w:r>
      <w:proofErr w:type="spellEnd"/>
      <w:r w:rsidRPr="00821F46">
        <w:t xml:space="preserve"> generale.</w:t>
      </w:r>
    </w:p>
    <w:p w:rsidR="00821F46" w:rsidRPr="00821F46" w:rsidRDefault="00821F46" w:rsidP="00821F46">
      <w:r w:rsidRPr="00821F46">
        <w:t>Il patrimonio è costituito da oltre 6000 monografie, di cui circa 2000 specifiche del settore biblioteconomico, 126 periodici di cui 41 correnti in costante aggiornamento.</w:t>
      </w:r>
    </w:p>
    <w:p w:rsidR="00821F46" w:rsidRPr="00821F46" w:rsidRDefault="00821F46" w:rsidP="00821F46">
      <w:r w:rsidRPr="00821F46">
        <w:t xml:space="preserve">Di particolare pregio è il Fondo Severi, ospitato nella sala della biblioteca, che annovera opere a stampa, dal 1500 ai nostri giorni, e manoscritti per un totale di oltre 700 unità. </w:t>
      </w:r>
    </w:p>
    <w:p w:rsidR="00821F46" w:rsidRPr="00821F46" w:rsidRDefault="00821F46" w:rsidP="00821F46">
      <w:r w:rsidRPr="00821F46">
        <w:t>L'accesso alla sala di lettura della biblioteca</w:t>
      </w:r>
      <w:r>
        <w:t>, nello stato di normale funzionamento,</w:t>
      </w:r>
      <w:r w:rsidRPr="00821F46">
        <w:t xml:space="preserve"> è libero, il materiale documentario è disposto a scaffale aperto ed è direttamente accessibile agli utenti. La biblioteca mette a disposizione degli utenti una postazione internet, il cui uso è consentito esclusivamente per scopi di studio o di ricerca, connessi con l'attività della biblioteca. </w:t>
      </w:r>
    </w:p>
    <w:p w:rsidR="00821F46" w:rsidRPr="00821F46" w:rsidRDefault="00821F46" w:rsidP="00821F46">
      <w:pPr>
        <w:rPr>
          <w:b/>
        </w:rPr>
      </w:pPr>
      <w:r w:rsidRPr="00821F46">
        <w:rPr>
          <w:b/>
        </w:rPr>
        <w:t>Caratteristiche del materiale posseduto:</w:t>
      </w:r>
    </w:p>
    <w:p w:rsidR="00821F46" w:rsidRDefault="00821F46" w:rsidP="00821F46">
      <w:r>
        <w:t>- Saggistica di base</w:t>
      </w:r>
    </w:p>
    <w:p w:rsidR="00821F46" w:rsidRDefault="00821F46" w:rsidP="00821F46">
      <w:r>
        <w:t>- Saggistica specialistica: biblioteconomia, archivistica, arte, storia e cultura locale</w:t>
      </w:r>
    </w:p>
    <w:p w:rsidR="00821F46" w:rsidRDefault="00821F46" w:rsidP="00821F46">
      <w:r>
        <w:t>- Materiale antico e raro: fondo “Lucio Severi”</w:t>
      </w:r>
    </w:p>
    <w:p w:rsidR="00821F46" w:rsidRDefault="00821F46" w:rsidP="00821F46">
      <w:r>
        <w:t>- Periodici</w:t>
      </w:r>
    </w:p>
    <w:p w:rsidR="00821F46" w:rsidRPr="00821F46" w:rsidRDefault="00821F46" w:rsidP="00821F46">
      <w:pPr>
        <w:rPr>
          <w:b/>
        </w:rPr>
      </w:pPr>
      <w:r w:rsidRPr="00821F46">
        <w:rPr>
          <w:b/>
        </w:rPr>
        <w:t>Servizi:</w:t>
      </w:r>
    </w:p>
    <w:p w:rsidR="00821F46" w:rsidRDefault="00821F46" w:rsidP="00821F46">
      <w:r>
        <w:t>- Prestito esterno</w:t>
      </w:r>
      <w:bookmarkStart w:id="0" w:name="_GoBack"/>
      <w:bookmarkEnd w:id="0"/>
    </w:p>
    <w:p w:rsidR="00821F46" w:rsidRDefault="00821F46" w:rsidP="00821F46">
      <w:r>
        <w:t>- Prenotazione prestito</w:t>
      </w:r>
    </w:p>
    <w:p w:rsidR="00821F46" w:rsidRDefault="00821F46" w:rsidP="00821F46">
      <w:r>
        <w:t>- Sala consultazione: n. 15 posti</w:t>
      </w:r>
    </w:p>
    <w:p w:rsidR="00821F46" w:rsidRDefault="00821F46" w:rsidP="00821F46">
      <w:r>
        <w:t>- Fotocopie</w:t>
      </w:r>
    </w:p>
    <w:p w:rsidR="00821F46" w:rsidRDefault="00821F46" w:rsidP="00821F46">
      <w:r>
        <w:t>- Computer al pubblico: n. 1</w:t>
      </w:r>
    </w:p>
    <w:p w:rsidR="00821F46" w:rsidRDefault="00821F46" w:rsidP="00821F46">
      <w:r>
        <w:t>- Accesso a internet</w:t>
      </w:r>
    </w:p>
    <w:p w:rsidR="00821F46" w:rsidRDefault="00821F46" w:rsidP="00821F46">
      <w:r>
        <w:t>- Informazioni bibliografiche telefoniche</w:t>
      </w:r>
    </w:p>
    <w:p w:rsidR="00821F46" w:rsidRDefault="00821F46" w:rsidP="00821F46">
      <w:r>
        <w:t>- Informazioni in e-mail</w:t>
      </w:r>
    </w:p>
    <w:p w:rsidR="00821F46" w:rsidRPr="00821F46" w:rsidRDefault="00821F46" w:rsidP="00821F46">
      <w:pPr>
        <w:rPr>
          <w:b/>
        </w:rPr>
      </w:pPr>
      <w:r w:rsidRPr="00821F46">
        <w:rPr>
          <w:b/>
        </w:rPr>
        <w:t>Regole interne:</w:t>
      </w:r>
    </w:p>
    <w:p w:rsidR="00821F46" w:rsidRDefault="00821F46" w:rsidP="00821F46">
      <w:r>
        <w:t>- Prestiti libri a persona: n. 2</w:t>
      </w:r>
    </w:p>
    <w:p w:rsidR="00821F46" w:rsidRDefault="00821F46" w:rsidP="00821F46">
      <w:r>
        <w:t>- Giorni di prestito: n. 15 rinnovabili per altri 15</w:t>
      </w:r>
    </w:p>
    <w:p w:rsidR="00821F46" w:rsidRDefault="00821F46" w:rsidP="00821F46">
      <w:r>
        <w:t>- Conservazione dei periodici: tutte le annate</w:t>
      </w:r>
    </w:p>
    <w:p w:rsidR="00821F46" w:rsidRDefault="00821F46" w:rsidP="00821F46">
      <w:r>
        <w:lastRenderedPageBreak/>
        <w:t>- Libri esclusi dal prestito (enciclopedie, dizionari, vocabolari…)</w:t>
      </w:r>
    </w:p>
    <w:p w:rsidR="00D24CE9" w:rsidRDefault="00821F46" w:rsidP="00821F46">
      <w:r>
        <w:t>Per informazioni contattare il Servizio Musei e soprintendenza ai beni librari</w:t>
      </w:r>
      <w:r w:rsidRPr="00821F46">
        <w:t xml:space="preserve"> ai seguenti numeri di telefono: 075/5045464 - 075/5045426 o via mail</w:t>
      </w:r>
      <w:r>
        <w:t>:</w:t>
      </w:r>
      <w:r w:rsidRPr="00821F46">
        <w:t xml:space="preserve"> gchiaretti@regione.umbria.it - obartolucci@regione.umbria.it</w:t>
      </w:r>
    </w:p>
    <w:sectPr w:rsidR="00D24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6A"/>
    <w:rsid w:val="00481E1F"/>
    <w:rsid w:val="00821F46"/>
    <w:rsid w:val="00D24CE9"/>
    <w:rsid w:val="00DE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D75DD-E0D2-4594-9473-23D999B9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Fravolini</dc:creator>
  <cp:keywords/>
  <dc:description/>
  <cp:lastModifiedBy>Giovanna Fravolini</cp:lastModifiedBy>
  <cp:revision>2</cp:revision>
  <dcterms:created xsi:type="dcterms:W3CDTF">2015-02-04T11:43:00Z</dcterms:created>
  <dcterms:modified xsi:type="dcterms:W3CDTF">2015-02-04T11:43:00Z</dcterms:modified>
</cp:coreProperties>
</file>